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D07FC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0150C">
        <w:rPr>
          <w:b/>
          <w:noProof/>
          <w:sz w:val="24"/>
        </w:rPr>
        <w:t>9</w:t>
      </w:r>
      <w:r>
        <w:rPr>
          <w:b/>
          <w:i/>
          <w:noProof/>
          <w:sz w:val="28"/>
        </w:rPr>
        <w:tab/>
      </w:r>
      <w:r w:rsidR="00AE7E78">
        <w:rPr>
          <w:b/>
          <w:i/>
          <w:noProof/>
          <w:sz w:val="28"/>
        </w:rPr>
        <w:t>S2-2</w:t>
      </w:r>
      <w:r w:rsidR="004D126A">
        <w:rPr>
          <w:b/>
          <w:i/>
          <w:noProof/>
          <w:sz w:val="28"/>
        </w:rPr>
        <w:t>3</w:t>
      </w:r>
      <w:r w:rsidR="00BC2EBB">
        <w:rPr>
          <w:b/>
          <w:i/>
          <w:noProof/>
          <w:sz w:val="28"/>
        </w:rPr>
        <w:t>10939</w:t>
      </w:r>
    </w:p>
    <w:p w14:paraId="7CB45193" w14:textId="40DE0C0F" w:rsidR="001E41F3" w:rsidRDefault="0030150C" w:rsidP="00CD61B0">
      <w:pPr>
        <w:pStyle w:val="CRCoverPage"/>
        <w:tabs>
          <w:tab w:val="right" w:pos="5103"/>
          <w:tab w:val="right" w:pos="9639"/>
        </w:tabs>
        <w:outlineLvl w:val="0"/>
        <w:rPr>
          <w:b/>
          <w:noProof/>
          <w:sz w:val="24"/>
        </w:rPr>
      </w:pPr>
      <w:r>
        <w:rPr>
          <w:b/>
          <w:noProof/>
          <w:sz w:val="24"/>
        </w:rPr>
        <w:t>Xiamen</w:t>
      </w:r>
      <w:r w:rsidR="007814C2">
        <w:rPr>
          <w:b/>
          <w:noProof/>
          <w:sz w:val="24"/>
        </w:rPr>
        <w:t xml:space="preserve">, </w:t>
      </w:r>
      <w:r>
        <w:rPr>
          <w:b/>
          <w:noProof/>
          <w:sz w:val="24"/>
        </w:rPr>
        <w:t>China</w:t>
      </w:r>
      <w:r w:rsidR="001E41F3">
        <w:rPr>
          <w:b/>
          <w:noProof/>
          <w:sz w:val="24"/>
        </w:rPr>
        <w:t xml:space="preserve">, </w:t>
      </w:r>
      <w:r>
        <w:rPr>
          <w:rFonts w:eastAsia="Arial Unicode MS" w:cs="Arial"/>
          <w:b/>
          <w:bCs/>
          <w:sz w:val="24"/>
        </w:rPr>
        <w:t>Oct</w:t>
      </w:r>
      <w:r w:rsidR="007814C2">
        <w:rPr>
          <w:rFonts w:eastAsia="Arial Unicode MS" w:cs="Arial"/>
          <w:b/>
          <w:bCs/>
          <w:sz w:val="24"/>
        </w:rPr>
        <w:t xml:space="preserve"> </w:t>
      </w:r>
      <w:r>
        <w:rPr>
          <w:rFonts w:eastAsia="Arial Unicode MS" w:cs="Arial"/>
          <w:b/>
          <w:bCs/>
          <w:sz w:val="24"/>
        </w:rPr>
        <w:t>09</w:t>
      </w:r>
      <w:r w:rsidR="00CD61B0" w:rsidRPr="00843760">
        <w:rPr>
          <w:rFonts w:eastAsia="Arial Unicode MS" w:cs="Arial"/>
          <w:b/>
          <w:bCs/>
          <w:sz w:val="24"/>
        </w:rPr>
        <w:t xml:space="preserve"> – </w:t>
      </w:r>
      <w:r>
        <w:rPr>
          <w:rFonts w:eastAsia="Arial Unicode MS" w:cs="Arial"/>
          <w:b/>
          <w:bCs/>
          <w:sz w:val="24"/>
        </w:rPr>
        <w:t>1</w:t>
      </w:r>
      <w:r w:rsidR="00DE585F">
        <w:rPr>
          <w:rFonts w:eastAsia="Arial Unicode MS" w:cs="Arial"/>
          <w:b/>
          <w:bCs/>
          <w:sz w:val="24"/>
        </w:rPr>
        <w:t>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D2151" w:rsidR="001E41F3" w:rsidRPr="00410371" w:rsidRDefault="00AE7E78" w:rsidP="00583544">
            <w:pPr>
              <w:pStyle w:val="CRCoverPage"/>
              <w:spacing w:after="0"/>
              <w:jc w:val="center"/>
              <w:rPr>
                <w:b/>
                <w:noProof/>
                <w:sz w:val="28"/>
              </w:rPr>
            </w:pPr>
            <w:r>
              <w:rPr>
                <w:b/>
                <w:noProof/>
                <w:sz w:val="28"/>
              </w:rPr>
              <w:t>23.</w:t>
            </w:r>
            <w:r w:rsidR="00583544">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B4248" w:rsidR="001E41F3" w:rsidRPr="00410371" w:rsidRDefault="00BC2EBB" w:rsidP="00583544">
            <w:pPr>
              <w:pStyle w:val="CRCoverPage"/>
              <w:spacing w:after="0"/>
              <w:jc w:val="center"/>
              <w:rPr>
                <w:noProof/>
              </w:rPr>
            </w:pPr>
            <w:r w:rsidRPr="00BC2EBB">
              <w:rPr>
                <w:b/>
                <w:noProof/>
                <w:sz w:val="28"/>
              </w:rPr>
              <w:t>3750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233E5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B3D647" w:rsidR="001E41F3" w:rsidRPr="00410371" w:rsidRDefault="00AE7E78">
            <w:pPr>
              <w:pStyle w:val="CRCoverPage"/>
              <w:spacing w:after="0"/>
              <w:jc w:val="center"/>
              <w:rPr>
                <w:noProof/>
                <w:sz w:val="28"/>
              </w:rPr>
            </w:pPr>
            <w:r w:rsidRPr="00583544">
              <w:rPr>
                <w:b/>
                <w:noProof/>
                <w:sz w:val="28"/>
              </w:rPr>
              <w:t>1</w:t>
            </w:r>
            <w:r w:rsidR="004D126A" w:rsidRPr="00583544">
              <w:rPr>
                <w:b/>
                <w:noProof/>
                <w:sz w:val="28"/>
              </w:rPr>
              <w:t>8</w:t>
            </w:r>
            <w:r w:rsidR="00583544" w:rsidRPr="00583544">
              <w:rPr>
                <w:b/>
                <w:noProof/>
                <w:sz w:val="28"/>
              </w:rPr>
              <w:t>.</w:t>
            </w:r>
            <w:r w:rsidR="00B0216D">
              <w:rPr>
                <w:b/>
                <w:noProof/>
                <w:sz w:val="28"/>
              </w:rPr>
              <w:t>3</w:t>
            </w:r>
            <w:r w:rsidRPr="00583544">
              <w:rPr>
                <w:b/>
                <w:noProof/>
                <w:sz w:val="28"/>
              </w:rPr>
              <w:t>.</w:t>
            </w:r>
            <w:r w:rsidR="00583544" w:rsidRPr="00583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583544" w:rsidRDefault="00F25D98" w:rsidP="001E41F3">
            <w:pPr>
              <w:pStyle w:val="CRCoverPage"/>
              <w:tabs>
                <w:tab w:val="right" w:pos="2751"/>
              </w:tabs>
              <w:spacing w:after="0"/>
              <w:rPr>
                <w:b/>
                <w:i/>
                <w:noProof/>
              </w:rPr>
            </w:pPr>
            <w:r w:rsidRPr="00583544">
              <w:rPr>
                <w:b/>
                <w:i/>
                <w:noProof/>
              </w:rPr>
              <w:t>Proposed change</w:t>
            </w:r>
            <w:r w:rsidR="00A7671C" w:rsidRPr="00583544">
              <w:rPr>
                <w:b/>
                <w:i/>
                <w:noProof/>
              </w:rPr>
              <w:t xml:space="preserve"> </w:t>
            </w:r>
            <w:r w:rsidRPr="00583544">
              <w:rPr>
                <w:b/>
                <w:i/>
                <w:noProof/>
              </w:rPr>
              <w:t>affects:</w:t>
            </w:r>
          </w:p>
        </w:tc>
        <w:tc>
          <w:tcPr>
            <w:tcW w:w="1418" w:type="dxa"/>
          </w:tcPr>
          <w:p w14:paraId="07128383" w14:textId="77777777" w:rsidR="00F25D98" w:rsidRPr="00583544" w:rsidRDefault="00F25D98" w:rsidP="001E41F3">
            <w:pPr>
              <w:pStyle w:val="CRCoverPage"/>
              <w:spacing w:after="0"/>
              <w:jc w:val="right"/>
              <w:rPr>
                <w:noProof/>
              </w:rPr>
            </w:pPr>
            <w:r w:rsidRPr="005835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369F11" w:rsidR="00F25D98" w:rsidRPr="005835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83544" w:rsidRDefault="00F25D98" w:rsidP="001E41F3">
            <w:pPr>
              <w:pStyle w:val="CRCoverPage"/>
              <w:spacing w:after="0"/>
              <w:jc w:val="right"/>
              <w:rPr>
                <w:noProof/>
                <w:u w:val="single"/>
              </w:rPr>
            </w:pPr>
            <w:r w:rsidRPr="005835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14D0F" w:rsidR="00F25D98" w:rsidRPr="00583544" w:rsidRDefault="00F25D98" w:rsidP="001E41F3">
            <w:pPr>
              <w:pStyle w:val="CRCoverPage"/>
              <w:spacing w:after="0"/>
              <w:jc w:val="center"/>
              <w:rPr>
                <w:b/>
                <w:caps/>
                <w:noProof/>
              </w:rPr>
            </w:pPr>
          </w:p>
        </w:tc>
        <w:tc>
          <w:tcPr>
            <w:tcW w:w="2126" w:type="dxa"/>
          </w:tcPr>
          <w:p w14:paraId="2ED8415F" w14:textId="77777777" w:rsidR="00F25D98" w:rsidRPr="00583544" w:rsidRDefault="00F25D98" w:rsidP="001E41F3">
            <w:pPr>
              <w:pStyle w:val="CRCoverPage"/>
              <w:spacing w:after="0"/>
              <w:jc w:val="right"/>
              <w:rPr>
                <w:noProof/>
                <w:u w:val="single"/>
              </w:rPr>
            </w:pPr>
            <w:r w:rsidRPr="005835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75F1EC" w:rsidR="00F25D98" w:rsidRPr="00583544" w:rsidRDefault="00F25D98" w:rsidP="001E41F3">
            <w:pPr>
              <w:pStyle w:val="CRCoverPage"/>
              <w:spacing w:after="0"/>
              <w:jc w:val="center"/>
              <w:rPr>
                <w:b/>
                <w:caps/>
                <w:noProof/>
              </w:rPr>
            </w:pPr>
          </w:p>
        </w:tc>
        <w:tc>
          <w:tcPr>
            <w:tcW w:w="1418" w:type="dxa"/>
            <w:tcBorders>
              <w:left w:val="nil"/>
            </w:tcBorders>
          </w:tcPr>
          <w:p w14:paraId="6562735E" w14:textId="77777777" w:rsidR="00F25D98" w:rsidRPr="00583544" w:rsidRDefault="00F25D98" w:rsidP="001E41F3">
            <w:pPr>
              <w:pStyle w:val="CRCoverPage"/>
              <w:spacing w:after="0"/>
              <w:jc w:val="right"/>
              <w:rPr>
                <w:noProof/>
              </w:rPr>
            </w:pPr>
            <w:r w:rsidRPr="005835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83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BF4D5" w:rsidR="001E41F3" w:rsidRDefault="00583544">
            <w:pPr>
              <w:pStyle w:val="CRCoverPage"/>
              <w:spacing w:after="0"/>
              <w:ind w:left="100"/>
              <w:rPr>
                <w:noProof/>
              </w:rPr>
            </w:pPr>
            <w:r w:rsidRPr="00D51C18">
              <w:t xml:space="preserve">Add description for Location verification in </w:t>
            </w:r>
            <w:r w:rsidR="00AC537B">
              <w:t xml:space="preserve">IoT </w:t>
            </w:r>
            <w:r w:rsidRPr="00D51C18">
              <w:t>NTN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574EC" w:rsidR="001E41F3" w:rsidRDefault="00AC537B">
            <w:pPr>
              <w:pStyle w:val="CRCoverPage"/>
              <w:spacing w:after="0"/>
              <w:ind w:left="100"/>
              <w:rPr>
                <w:noProof/>
              </w:rPr>
            </w:pPr>
            <w:r w:rsidRPr="00AC537B">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73C5D"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B0216D">
              <w:rPr>
                <w:noProof/>
              </w:rPr>
              <w:t>9</w:t>
            </w:r>
            <w:r>
              <w:rPr>
                <w:noProof/>
              </w:rPr>
              <w:t>-</w:t>
            </w:r>
            <w:r w:rsidR="00B0216D">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64A3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971C1C" w:rsidR="001E41F3" w:rsidRDefault="00AC537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A8044B" w:rsidR="001E41F3" w:rsidRPr="00B64A3F" w:rsidRDefault="00AE7E78">
            <w:pPr>
              <w:pStyle w:val="CRCoverPage"/>
              <w:spacing w:after="0"/>
              <w:ind w:left="100"/>
              <w:rPr>
                <w:noProof/>
              </w:rPr>
            </w:pPr>
            <w:r w:rsidRPr="00B64A3F">
              <w:rPr>
                <w:noProof/>
              </w:rPr>
              <w:t>Rel-1</w:t>
            </w:r>
            <w:r w:rsidR="007842AC" w:rsidRPr="00B64A3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6543" w14:paraId="1256F52C" w14:textId="77777777" w:rsidTr="00547111">
        <w:tc>
          <w:tcPr>
            <w:tcW w:w="2694" w:type="dxa"/>
            <w:gridSpan w:val="2"/>
            <w:tcBorders>
              <w:top w:val="single" w:sz="4" w:space="0" w:color="auto"/>
              <w:left w:val="single" w:sz="4" w:space="0" w:color="auto"/>
            </w:tcBorders>
          </w:tcPr>
          <w:p w14:paraId="52C87DB0" w14:textId="77777777" w:rsidR="00A46543" w:rsidRDefault="00A46543" w:rsidP="00A465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89C11" w14:textId="56499AFC" w:rsidR="008846F2" w:rsidRDefault="008846F2" w:rsidP="008846F2">
            <w:pPr>
              <w:pStyle w:val="CRCoverPage"/>
              <w:spacing w:afterLines="50"/>
              <w:ind w:left="102"/>
              <w:rPr>
                <w:noProof/>
                <w:lang w:eastAsia="zh-CN"/>
              </w:rPr>
            </w:pPr>
            <w:r>
              <w:rPr>
                <w:rFonts w:hint="eastAsia"/>
                <w:noProof/>
                <w:lang w:eastAsia="zh-CN"/>
              </w:rPr>
              <w:t>A</w:t>
            </w:r>
            <w:r>
              <w:rPr>
                <w:noProof/>
                <w:lang w:eastAsia="zh-CN"/>
              </w:rPr>
              <w:t xml:space="preserve">s discussed in </w:t>
            </w:r>
            <w:r w:rsidR="00453189" w:rsidRPr="00453189">
              <w:rPr>
                <w:noProof/>
                <w:lang w:eastAsia="zh-CN"/>
              </w:rPr>
              <w:t>S2-2310936</w:t>
            </w:r>
            <w:r w:rsidRPr="000179CA">
              <w:rPr>
                <w:noProof/>
                <w:lang w:eastAsia="zh-CN"/>
              </w:rPr>
              <w:t>,</w:t>
            </w:r>
            <w:r>
              <w:rPr>
                <w:noProof/>
                <w:lang w:eastAsia="zh-CN"/>
              </w:rPr>
              <w:t xml:space="preserve"> if the network is not aware of accurate or reliable UE location, e.g. during the initial Registration procedure and UE/NW triggered Service Request procedure when the UE is in ECM-IDLE, the network shall not allow service provision to UE until the UE location is verified. The network based solution is preferred. </w:t>
            </w:r>
          </w:p>
          <w:p w14:paraId="60382977" w14:textId="40B1F0A2" w:rsidR="008846F2" w:rsidRDefault="008846F2" w:rsidP="008846F2">
            <w:pPr>
              <w:pStyle w:val="CRCoverPage"/>
              <w:spacing w:after="0"/>
              <w:ind w:left="100"/>
              <w:rPr>
                <w:noProof/>
              </w:rPr>
            </w:pPr>
            <w:r>
              <w:rPr>
                <w:noProof/>
                <w:lang w:eastAsia="zh-CN"/>
              </w:rPr>
              <w:t xml:space="preserve">In </w:t>
            </w:r>
            <w:r w:rsidR="004C29AD">
              <w:rPr>
                <w:noProof/>
                <w:lang w:eastAsia="zh-CN"/>
              </w:rPr>
              <w:t>E</w:t>
            </w:r>
            <w:r>
              <w:rPr>
                <w:noProof/>
                <w:lang w:eastAsia="zh-CN"/>
              </w:rPr>
              <w:t xml:space="preserve">GS, when the </w:t>
            </w:r>
            <w:r w:rsidR="004C29AD">
              <w:rPr>
                <w:noProof/>
                <w:lang w:eastAsia="zh-CN"/>
              </w:rPr>
              <w:t>MME</w:t>
            </w:r>
            <w:r>
              <w:rPr>
                <w:noProof/>
                <w:lang w:eastAsia="zh-CN"/>
              </w:rPr>
              <w:t xml:space="preserve"> is not aware of accurate or reliable UE location, the </w:t>
            </w:r>
            <w:r w:rsidR="00363500">
              <w:rPr>
                <w:noProof/>
                <w:lang w:eastAsia="zh-CN"/>
              </w:rPr>
              <w:t>MME</w:t>
            </w:r>
            <w:r>
              <w:rPr>
                <w:noProof/>
                <w:lang w:eastAsia="zh-CN"/>
              </w:rPr>
              <w:t xml:space="preserve"> indicates to the SMF that the UE location is being verified. Based on the indication, the SMF indicates to the UPF to buffer uplink/downlink data for the UE and waits for the network to finish the UE location verification procedure. When the AMF indicates that the UE location has been verified successfully, the SMF can then indicate the UPF to forward any buffered uplink/downlink data for the UE</w:t>
            </w:r>
            <w:r>
              <w:rPr>
                <w:noProof/>
              </w:rPr>
              <w:t>.</w:t>
            </w:r>
          </w:p>
          <w:p w14:paraId="659BACA5" w14:textId="77777777" w:rsidR="008846F2" w:rsidRDefault="008846F2" w:rsidP="008846F2">
            <w:pPr>
              <w:pStyle w:val="CRCoverPage"/>
              <w:spacing w:after="0"/>
              <w:ind w:left="100"/>
              <w:rPr>
                <w:noProof/>
              </w:rPr>
            </w:pPr>
            <w:r>
              <w:rPr>
                <w:noProof/>
              </w:rPr>
              <w:t xml:space="preserve"> </w:t>
            </w:r>
          </w:p>
          <w:p w14:paraId="203B1DCB" w14:textId="77777777" w:rsidR="008846F2" w:rsidRDefault="008846F2" w:rsidP="008846F2">
            <w:pPr>
              <w:pStyle w:val="CRCoverPage"/>
              <w:spacing w:after="0"/>
              <w:ind w:left="100"/>
              <w:rPr>
                <w:noProof/>
                <w:lang w:eastAsia="zh-CN"/>
              </w:rPr>
            </w:pPr>
            <w:r>
              <w:rPr>
                <w:rFonts w:hint="eastAsia"/>
                <w:noProof/>
                <w:lang w:eastAsia="zh-CN"/>
              </w:rPr>
              <w:t>In</w:t>
            </w:r>
            <w:r>
              <w:rPr>
                <w:noProof/>
                <w:lang w:eastAsia="zh-CN"/>
              </w:rPr>
              <w:t xml:space="preserve"> </w:t>
            </w:r>
            <w:r>
              <w:rPr>
                <w:rFonts w:hint="eastAsia"/>
                <w:noProof/>
                <w:lang w:eastAsia="zh-CN"/>
              </w:rPr>
              <w:t>case</w:t>
            </w:r>
            <w:r>
              <w:rPr>
                <w:noProof/>
                <w:lang w:eastAsia="zh-CN"/>
              </w:rPr>
              <w:t xml:space="preserve"> of other NAS signalling carrying CP CIoT data or SMS, the AMF also withholds the UL/DL NAS signalling when the UE location is being verified and decides to forward the buffered UL/DL signalling when the UE location is verified successfully.</w:t>
            </w:r>
          </w:p>
          <w:p w14:paraId="16F2C526" w14:textId="77777777" w:rsidR="008846F2" w:rsidRDefault="008846F2" w:rsidP="008846F2">
            <w:pPr>
              <w:pStyle w:val="CRCoverPage"/>
              <w:spacing w:after="0"/>
              <w:ind w:left="100"/>
              <w:rPr>
                <w:noProof/>
              </w:rPr>
            </w:pPr>
          </w:p>
          <w:p w14:paraId="7A81F275" w14:textId="77777777" w:rsidR="008846F2" w:rsidRDefault="008846F2" w:rsidP="008846F2">
            <w:pPr>
              <w:pStyle w:val="CRCoverPage"/>
              <w:spacing w:after="0"/>
              <w:ind w:left="100"/>
              <w:rPr>
                <w:noProof/>
              </w:rPr>
            </w:pPr>
            <w:r>
              <w:rPr>
                <w:rFonts w:hint="eastAsia"/>
                <w:noProof/>
                <w:lang w:eastAsia="zh-CN"/>
              </w:rPr>
              <w:t>T</w:t>
            </w:r>
            <w:r>
              <w:rPr>
                <w:noProof/>
                <w:lang w:eastAsia="zh-CN"/>
              </w:rPr>
              <w:t xml:space="preserve">his contribution adds the corresponding description to clause 5.4.11.4. </w:t>
            </w:r>
          </w:p>
          <w:p w14:paraId="708AA7DE" w14:textId="5095E391" w:rsidR="00A46543" w:rsidRDefault="00A46543" w:rsidP="00CB4B41">
            <w:pPr>
              <w:pStyle w:val="CRCoverPage"/>
              <w:spacing w:afterLines="50"/>
              <w:ind w:left="102"/>
              <w:rPr>
                <w:noProof/>
              </w:rPr>
            </w:pPr>
            <w:r>
              <w:rPr>
                <w:rFonts w:hint="eastAsia"/>
                <w:noProof/>
                <w:lang w:eastAsia="zh-CN"/>
              </w:rPr>
              <w:t>T</w:t>
            </w:r>
            <w:r>
              <w:rPr>
                <w:noProof/>
                <w:lang w:eastAsia="zh-CN"/>
              </w:rPr>
              <w:t xml:space="preserve">his contribution proposes to add corresponding descriptions in clause </w:t>
            </w:r>
            <w:r w:rsidR="00F45D8A">
              <w:rPr>
                <w:noProof/>
                <w:lang w:eastAsia="zh-CN"/>
              </w:rPr>
              <w:t>4.13.4</w:t>
            </w:r>
            <w:r w:rsidR="00295FAE">
              <w:rPr>
                <w:noProof/>
                <w:lang w:eastAsia="zh-CN"/>
              </w:rPr>
              <w:t xml:space="preserve"> and 5.3.2.1</w:t>
            </w:r>
            <w:r>
              <w:rPr>
                <w:noProof/>
                <w:lang w:eastAsia="zh-CN"/>
              </w:rPr>
              <w:t xml:space="preserve"> of TS 23.</w:t>
            </w:r>
            <w:r w:rsidR="00F45D8A">
              <w:rPr>
                <w:noProof/>
                <w:lang w:eastAsia="zh-CN"/>
              </w:rPr>
              <w:t>4</w:t>
            </w:r>
            <w:r>
              <w:rPr>
                <w:noProof/>
                <w:lang w:eastAsia="zh-CN"/>
              </w:rPr>
              <w:t>01.</w:t>
            </w:r>
          </w:p>
        </w:tc>
      </w:tr>
      <w:tr w:rsidR="00A46543" w14:paraId="4CA74D09" w14:textId="77777777" w:rsidTr="00547111">
        <w:tc>
          <w:tcPr>
            <w:tcW w:w="2694" w:type="dxa"/>
            <w:gridSpan w:val="2"/>
            <w:tcBorders>
              <w:left w:val="single" w:sz="4" w:space="0" w:color="auto"/>
            </w:tcBorders>
          </w:tcPr>
          <w:p w14:paraId="2D0866D6" w14:textId="77777777" w:rsidR="00A46543" w:rsidRDefault="00A46543" w:rsidP="00A46543">
            <w:pPr>
              <w:pStyle w:val="CRCoverPage"/>
              <w:spacing w:after="0"/>
              <w:rPr>
                <w:b/>
                <w:i/>
                <w:noProof/>
                <w:sz w:val="8"/>
                <w:szCs w:val="8"/>
              </w:rPr>
            </w:pPr>
          </w:p>
        </w:tc>
        <w:tc>
          <w:tcPr>
            <w:tcW w:w="6946" w:type="dxa"/>
            <w:gridSpan w:val="9"/>
            <w:tcBorders>
              <w:right w:val="single" w:sz="4" w:space="0" w:color="auto"/>
            </w:tcBorders>
          </w:tcPr>
          <w:p w14:paraId="365DEF04" w14:textId="77777777" w:rsidR="00A46543" w:rsidRDefault="00A46543" w:rsidP="00A46543">
            <w:pPr>
              <w:pStyle w:val="CRCoverPage"/>
              <w:spacing w:after="0"/>
              <w:rPr>
                <w:noProof/>
                <w:sz w:val="8"/>
                <w:szCs w:val="8"/>
              </w:rPr>
            </w:pPr>
          </w:p>
        </w:tc>
      </w:tr>
      <w:tr w:rsidR="00A46543" w14:paraId="21016551" w14:textId="77777777" w:rsidTr="00547111">
        <w:tc>
          <w:tcPr>
            <w:tcW w:w="2694" w:type="dxa"/>
            <w:gridSpan w:val="2"/>
            <w:tcBorders>
              <w:left w:val="single" w:sz="4" w:space="0" w:color="auto"/>
            </w:tcBorders>
          </w:tcPr>
          <w:p w14:paraId="49433147" w14:textId="77777777" w:rsidR="00A46543" w:rsidRDefault="00A46543" w:rsidP="00A465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0E6990" w14:textId="5E196B2A" w:rsidR="00DE585F" w:rsidRDefault="00DA0E97" w:rsidP="00124D2C">
            <w:pPr>
              <w:pStyle w:val="CRCoverPage"/>
              <w:spacing w:after="0"/>
              <w:ind w:left="100"/>
              <w:rPr>
                <w:noProof/>
                <w:lang w:eastAsia="zh-CN"/>
              </w:rPr>
            </w:pPr>
            <w:r>
              <w:rPr>
                <w:noProof/>
                <w:lang w:eastAsia="zh-CN"/>
              </w:rPr>
              <w:t>W</w:t>
            </w:r>
            <w:r w:rsidR="00295FAE">
              <w:rPr>
                <w:noProof/>
                <w:lang w:eastAsia="zh-CN"/>
              </w:rPr>
              <w:t xml:space="preserve">hen the MME is not aware of accurate or reliable UE location, the MME indicates the Serving GW that the UE location being verified. </w:t>
            </w:r>
            <w:r w:rsidR="00A90771">
              <w:rPr>
                <w:noProof/>
                <w:lang w:eastAsia="zh-CN"/>
              </w:rPr>
              <w:t>Upon receiving</w:t>
            </w:r>
            <w:r w:rsidR="00295FAE">
              <w:rPr>
                <w:noProof/>
                <w:lang w:eastAsia="zh-CN"/>
              </w:rPr>
              <w:t xml:space="preserve"> th</w:t>
            </w:r>
            <w:r w:rsidR="00A90771">
              <w:rPr>
                <w:noProof/>
                <w:lang w:eastAsia="zh-CN"/>
              </w:rPr>
              <w:t>is</w:t>
            </w:r>
            <w:r w:rsidR="00295FAE">
              <w:rPr>
                <w:noProof/>
                <w:lang w:eastAsia="zh-CN"/>
              </w:rPr>
              <w:t xml:space="preserve"> indication, the Serving GW buffer</w:t>
            </w:r>
            <w:r w:rsidR="00A90771">
              <w:rPr>
                <w:noProof/>
                <w:lang w:eastAsia="zh-CN"/>
              </w:rPr>
              <w:t>s</w:t>
            </w:r>
            <w:r w:rsidR="00295FAE">
              <w:rPr>
                <w:noProof/>
                <w:lang w:eastAsia="zh-CN"/>
              </w:rPr>
              <w:t xml:space="preserve"> </w:t>
            </w:r>
            <w:r w:rsidR="00BE1E59">
              <w:rPr>
                <w:noProof/>
                <w:lang w:eastAsia="zh-CN"/>
              </w:rPr>
              <w:t>the</w:t>
            </w:r>
            <w:r w:rsidR="00295FAE">
              <w:rPr>
                <w:noProof/>
                <w:lang w:eastAsia="zh-CN"/>
              </w:rPr>
              <w:t xml:space="preserve"> uplink/downlink data of the UE and </w:t>
            </w:r>
            <w:r w:rsidR="00BE1E59">
              <w:rPr>
                <w:noProof/>
                <w:lang w:eastAsia="zh-CN"/>
              </w:rPr>
              <w:t>waits</w:t>
            </w:r>
            <w:r w:rsidR="00295FAE">
              <w:rPr>
                <w:noProof/>
                <w:lang w:eastAsia="zh-CN"/>
              </w:rPr>
              <w:t xml:space="preserve"> for the network to finish the UE location verification procedure. When </w:t>
            </w:r>
            <w:r>
              <w:rPr>
                <w:noProof/>
                <w:lang w:eastAsia="zh-CN"/>
              </w:rPr>
              <w:t>the</w:t>
            </w:r>
            <w:r w:rsidR="00EB1F35">
              <w:rPr>
                <w:noProof/>
                <w:lang w:eastAsia="zh-CN"/>
              </w:rPr>
              <w:t xml:space="preserve"> MME informs the SGW that the</w:t>
            </w:r>
            <w:r>
              <w:rPr>
                <w:noProof/>
                <w:lang w:eastAsia="zh-CN"/>
              </w:rPr>
              <w:t xml:space="preserve"> UE location </w:t>
            </w:r>
            <w:r w:rsidR="00EB1F35">
              <w:rPr>
                <w:noProof/>
                <w:lang w:eastAsia="zh-CN"/>
              </w:rPr>
              <w:t>has been</w:t>
            </w:r>
            <w:r>
              <w:rPr>
                <w:noProof/>
                <w:lang w:eastAsia="zh-CN"/>
              </w:rPr>
              <w:t xml:space="preserve"> verified</w:t>
            </w:r>
            <w:r w:rsidR="00A90771">
              <w:rPr>
                <w:noProof/>
                <w:lang w:eastAsia="zh-CN"/>
              </w:rPr>
              <w:t xml:space="preserve"> successfully</w:t>
            </w:r>
            <w:r w:rsidR="00295FAE">
              <w:rPr>
                <w:noProof/>
                <w:lang w:eastAsia="zh-CN"/>
              </w:rPr>
              <w:t xml:space="preserve">, the </w:t>
            </w:r>
            <w:r w:rsidR="00FF3CE7">
              <w:rPr>
                <w:noProof/>
                <w:lang w:eastAsia="zh-CN"/>
              </w:rPr>
              <w:t>S</w:t>
            </w:r>
            <w:r w:rsidR="00A90771">
              <w:rPr>
                <w:noProof/>
                <w:lang w:eastAsia="zh-CN"/>
              </w:rPr>
              <w:t xml:space="preserve">erving </w:t>
            </w:r>
            <w:r w:rsidR="00FF3CE7">
              <w:rPr>
                <w:noProof/>
                <w:lang w:eastAsia="zh-CN"/>
              </w:rPr>
              <w:t>GW</w:t>
            </w:r>
            <w:r w:rsidR="00A90771">
              <w:rPr>
                <w:noProof/>
                <w:lang w:eastAsia="zh-CN"/>
              </w:rPr>
              <w:t xml:space="preserve"> takes that into account and may decide to forward</w:t>
            </w:r>
            <w:r w:rsidR="00295FAE">
              <w:rPr>
                <w:noProof/>
                <w:lang w:eastAsia="zh-CN"/>
              </w:rPr>
              <w:t xml:space="preserve"> the uplink/downlink data of the UE.</w:t>
            </w:r>
            <w:r w:rsidR="006B1AD9">
              <w:rPr>
                <w:noProof/>
                <w:lang w:eastAsia="zh-CN"/>
              </w:rPr>
              <w:t xml:space="preserve"> </w:t>
            </w:r>
          </w:p>
          <w:p w14:paraId="31C656EC" w14:textId="327EA4B1" w:rsidR="00295FAE" w:rsidRDefault="006B1AD9" w:rsidP="00061FF9">
            <w:pPr>
              <w:pStyle w:val="CRCoverPage"/>
              <w:spacing w:after="0"/>
              <w:ind w:left="100"/>
              <w:rPr>
                <w:noProof/>
              </w:rPr>
            </w:pPr>
            <w:r>
              <w:rPr>
                <w:noProof/>
                <w:lang w:eastAsia="zh-CN"/>
              </w:rPr>
              <w:lastRenderedPageBreak/>
              <w:t xml:space="preserve">In case of any NAS </w:t>
            </w:r>
            <w:r w:rsidR="00DE585F">
              <w:rPr>
                <w:noProof/>
                <w:lang w:eastAsia="zh-CN"/>
              </w:rPr>
              <w:t>signallings</w:t>
            </w:r>
            <w:r w:rsidR="00F00F3B">
              <w:rPr>
                <w:noProof/>
                <w:lang w:eastAsia="zh-CN"/>
              </w:rPr>
              <w:t xml:space="preserve"> carrying the CP CIoT data or the SMS</w:t>
            </w:r>
            <w:r>
              <w:rPr>
                <w:noProof/>
                <w:lang w:eastAsia="zh-CN"/>
              </w:rPr>
              <w:t>, the MME withholds the UL/DL signallings until the UE location has been verified successfully.</w:t>
            </w:r>
          </w:p>
        </w:tc>
      </w:tr>
      <w:tr w:rsidR="00A46543" w14:paraId="1F886379" w14:textId="77777777" w:rsidTr="00547111">
        <w:tc>
          <w:tcPr>
            <w:tcW w:w="2694" w:type="dxa"/>
            <w:gridSpan w:val="2"/>
            <w:tcBorders>
              <w:left w:val="single" w:sz="4" w:space="0" w:color="auto"/>
            </w:tcBorders>
          </w:tcPr>
          <w:p w14:paraId="4D989623" w14:textId="77777777" w:rsidR="00A46543" w:rsidRDefault="00A46543" w:rsidP="00A46543">
            <w:pPr>
              <w:pStyle w:val="CRCoverPage"/>
              <w:spacing w:after="0"/>
              <w:rPr>
                <w:b/>
                <w:i/>
                <w:noProof/>
                <w:sz w:val="8"/>
                <w:szCs w:val="8"/>
              </w:rPr>
            </w:pPr>
          </w:p>
        </w:tc>
        <w:tc>
          <w:tcPr>
            <w:tcW w:w="6946" w:type="dxa"/>
            <w:gridSpan w:val="9"/>
            <w:tcBorders>
              <w:right w:val="single" w:sz="4" w:space="0" w:color="auto"/>
            </w:tcBorders>
          </w:tcPr>
          <w:p w14:paraId="71C4A204" w14:textId="77777777" w:rsidR="00A46543" w:rsidRDefault="00A46543" w:rsidP="00A46543">
            <w:pPr>
              <w:pStyle w:val="CRCoverPage"/>
              <w:spacing w:after="0"/>
              <w:rPr>
                <w:noProof/>
                <w:sz w:val="8"/>
                <w:szCs w:val="8"/>
              </w:rPr>
            </w:pPr>
          </w:p>
        </w:tc>
      </w:tr>
      <w:tr w:rsidR="00A46543" w14:paraId="678D7BF9" w14:textId="77777777" w:rsidTr="00547111">
        <w:tc>
          <w:tcPr>
            <w:tcW w:w="2694" w:type="dxa"/>
            <w:gridSpan w:val="2"/>
            <w:tcBorders>
              <w:left w:val="single" w:sz="4" w:space="0" w:color="auto"/>
              <w:bottom w:val="single" w:sz="4" w:space="0" w:color="auto"/>
            </w:tcBorders>
          </w:tcPr>
          <w:p w14:paraId="4E5CE1B6" w14:textId="77777777" w:rsidR="00A46543" w:rsidRDefault="00A46543" w:rsidP="00A465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C8EC7" w:rsidR="00A46543" w:rsidRDefault="00EB1F35" w:rsidP="00061FF9">
            <w:pPr>
              <w:pStyle w:val="CRCoverPage"/>
              <w:spacing w:after="0"/>
              <w:ind w:left="100"/>
              <w:rPr>
                <w:noProof/>
              </w:rPr>
            </w:pPr>
            <w:r>
              <w:rPr>
                <w:noProof/>
              </w:rPr>
              <w:t>Provision of services to a UE whose location is not verified may result in</w:t>
            </w:r>
            <w:r w:rsidR="00A46543" w:rsidRPr="000D5F80">
              <w:rPr>
                <w:noProof/>
              </w:rPr>
              <w:t xml:space="preserve"> regulatory and security risks</w:t>
            </w:r>
            <w:r w:rsidR="00A4654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76FBB" w:rsidR="00191247" w:rsidRDefault="00A46543">
            <w:pPr>
              <w:pStyle w:val="CRCoverPage"/>
              <w:spacing w:after="0"/>
              <w:ind w:left="100"/>
              <w:rPr>
                <w:noProof/>
              </w:rPr>
            </w:pPr>
            <w:r>
              <w:rPr>
                <w:noProof/>
              </w:rPr>
              <w:t>4.13.4, 5.3.2.1</w:t>
            </w:r>
            <w:r w:rsidR="00191247">
              <w:rPr>
                <w:noProof/>
              </w:rPr>
              <w:t>, 5.3.3.1, 5.3.4.1</w:t>
            </w:r>
            <w:r w:rsidR="00680674">
              <w:rPr>
                <w:noProof/>
              </w:rPr>
              <w:t>, 5.10.2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1D4B36" w:rsidR="001E41F3" w:rsidRPr="00A465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B73947" w:rsidR="001E41F3" w:rsidRPr="00A46543" w:rsidRDefault="00124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2A1430" w:rsidR="001E41F3" w:rsidRDefault="00124D2C" w:rsidP="00A465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465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46543" w:rsidRDefault="00AE7E78">
            <w:pPr>
              <w:pStyle w:val="CRCoverPage"/>
              <w:spacing w:after="0"/>
              <w:jc w:val="center"/>
              <w:rPr>
                <w:b/>
                <w:caps/>
                <w:noProof/>
              </w:rPr>
            </w:pPr>
            <w:r w:rsidRPr="00A4654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465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46543" w:rsidRDefault="00AE7E78">
            <w:pPr>
              <w:pStyle w:val="CRCoverPage"/>
              <w:spacing w:after="0"/>
              <w:jc w:val="center"/>
              <w:rPr>
                <w:b/>
                <w:caps/>
                <w:noProof/>
              </w:rPr>
            </w:pPr>
            <w:r w:rsidRPr="00A4654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45888D4" w14:textId="77777777" w:rsidR="000916F7" w:rsidRDefault="000916F7" w:rsidP="000916F7">
      <w:pPr>
        <w:pStyle w:val="Heading3"/>
        <w:rPr>
          <w:lang w:eastAsia="en-GB"/>
        </w:rPr>
      </w:pPr>
      <w:bookmarkStart w:id="2" w:name="_Toc145933572"/>
      <w:bookmarkStart w:id="3" w:name="_Toc131159565"/>
      <w:bookmarkEnd w:id="1"/>
      <w:r>
        <w:t>4.13.4</w:t>
      </w:r>
      <w:r>
        <w:tab/>
        <w:t>Verification of UE location</w:t>
      </w:r>
      <w:bookmarkEnd w:id="2"/>
    </w:p>
    <w:p w14:paraId="5385D819" w14:textId="77777777" w:rsidR="000916F7" w:rsidRDefault="000916F7" w:rsidP="000916F7">
      <w:r>
        <w:t>In order to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IoT, the MME may decide to verify the UE location.</w:t>
      </w:r>
    </w:p>
    <w:p w14:paraId="50C021EE" w14:textId="77777777" w:rsidR="000916F7" w:rsidRDefault="000916F7" w:rsidP="000916F7">
      <w:r>
        <w:t>If the MME determines based on the Selected PLMN ID and the identity of the cell serving this UE that it is not allowed to operate at the present UE location the MME should reject any NAS request with a suitable Cause value</w:t>
      </w:r>
      <w:bookmarkStart w:id="4" w:name="_Hlk146877600"/>
      <w:r>
        <w:t xml:space="preserve">. If the UE is already registered to the network when the MME determines that the UE is not allowed to operate at the present UE location, the MME may initiate an explicit detach of the UE. </w:t>
      </w:r>
      <w:bookmarkEnd w:id="4"/>
      <w:r>
        <w:t>The MME should not reject the request or detach the UE unless it has sufficiently accurate UE location information to determine that the UE is located in a geographical area where the PLMN is not allowed to operate.</w:t>
      </w:r>
    </w:p>
    <w:p w14:paraId="75E2820C" w14:textId="77777777" w:rsidR="000916F7" w:rsidRDefault="000916F7" w:rsidP="000916F7">
      <w:pPr>
        <w:pStyle w:val="NO"/>
      </w:pPr>
      <w:r>
        <w:t>NOTE:</w:t>
      </w:r>
      <w:r>
        <w:tab/>
        <w:t>The area where the PLMN is allowed to operate can be determined based on local regulations and licensing conditions.</w:t>
      </w:r>
    </w:p>
    <w:p w14:paraId="0FFFE47C" w14:textId="3FD6F169" w:rsidR="000916F7" w:rsidRDefault="000916F7" w:rsidP="000916F7">
      <w:r>
        <w:t xml:space="preserve">If the MME is not able to determine the UE location with sufficient accuracy to </w:t>
      </w:r>
      <w:proofErr w:type="gramStart"/>
      <w:r>
        <w:t>make a decision</w:t>
      </w:r>
      <w:proofErr w:type="gramEnd"/>
      <w:r>
        <w:t xml:space="preserve"> or if the received ULI is not sufficiently reliable, the MME proceeds with the Mobility Management or Session Management procedure and may initiate UE location procedure after the Mobility Management or Session Management procedure is complete, as specified in clause 9.1.17 of TS 23.271 [57], to determine the UE location.</w:t>
      </w:r>
    </w:p>
    <w:p w14:paraId="2E55446F" w14:textId="77777777" w:rsidR="00E022C9" w:rsidRDefault="00E022C9" w:rsidP="00AE7E78">
      <w:pPr>
        <w:rPr>
          <w:ins w:id="5" w:author="Huawei" w:date="2023-09-29T11:30:00Z"/>
        </w:rPr>
      </w:pPr>
      <w:ins w:id="6" w:author="Huawei" w:date="2023-09-29T11:30:00Z">
        <w:r w:rsidRPr="00E022C9">
          <w:t xml:space="preserve">If location verification is needed, the MME shall indicate to the Serving GW that the ULI is not accurate or not reliable and the corresponding PDN Connections should be suspended. Based on such indication, the Serving GW buffers uplink/downlink data for the UE and the Serving GW waits for the MME to finish the UE location verification procedure. When the UE location verification has completed and if UE is allowed to operate at its current location, the MME indicates to the Serving GW to forward the UEs uplink/downlink data. If UE is not allowed to operate at its current location and the MME does not detach the UE, then it indicates this to the Serving GW and any buffered data is discarded. In case of NAS signalling carrying Control Plane </w:t>
        </w:r>
        <w:proofErr w:type="spellStart"/>
        <w:r w:rsidRPr="00E022C9">
          <w:t>CIoT</w:t>
        </w:r>
        <w:proofErr w:type="spellEnd"/>
        <w:r w:rsidRPr="00E022C9">
          <w:t xml:space="preserve"> EPS optimisations data or SMS, the MME buffers this UL/DL NAS signalling when the UE location is being verified and forwards them when the UE is allowed to access the PLMN in the current location.</w:t>
        </w:r>
      </w:ins>
    </w:p>
    <w:p w14:paraId="20D7FA2F" w14:textId="4898F0A8" w:rsidR="00AE7E78" w:rsidRPr="009E0DE1" w:rsidRDefault="000916F7" w:rsidP="00AE7E78">
      <w:r>
        <w:t>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value, or accept the NAS procedure and initiate the Detach procedure once the UE location is known. In the Detach Request message to the UE, the MME shall include a suitable cause value.</w:t>
      </w:r>
      <w:bookmarkEnd w:id="3"/>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FC3F2D0" w14:textId="77777777" w:rsidR="005010E6" w:rsidRDefault="005010E6" w:rsidP="005010E6">
      <w:pPr>
        <w:pStyle w:val="Heading4"/>
        <w:rPr>
          <w:lang w:eastAsia="en-GB"/>
        </w:rPr>
      </w:pPr>
      <w:bookmarkStart w:id="7" w:name="_Toc145933626"/>
      <w:bookmarkStart w:id="8" w:name="_Toc19171941"/>
      <w:bookmarkStart w:id="9" w:name="_Toc27844232"/>
      <w:bookmarkStart w:id="10" w:name="_Toc36134390"/>
      <w:bookmarkStart w:id="11" w:name="_Toc45176073"/>
      <w:bookmarkStart w:id="12" w:name="_Toc51762103"/>
      <w:bookmarkStart w:id="13" w:name="_Toc51762588"/>
      <w:bookmarkStart w:id="14" w:name="_Toc51763071"/>
      <w:bookmarkStart w:id="15" w:name="_Toc131159612"/>
      <w:r>
        <w:t>5.3.2.1</w:t>
      </w:r>
      <w:r>
        <w:tab/>
        <w:t>E-UTRAN Initial Attach</w:t>
      </w:r>
      <w:bookmarkEnd w:id="7"/>
    </w:p>
    <w:p w14:paraId="2B46E5AA" w14:textId="77777777" w:rsidR="005010E6" w:rsidRDefault="005010E6" w:rsidP="005010E6">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59E564E7" w14:textId="77777777" w:rsidR="005010E6" w:rsidRDefault="005010E6" w:rsidP="005010E6">
      <w:r>
        <w:t xml:space="preserve">During the Initial Attach </w:t>
      </w:r>
      <w:proofErr w:type="gramStart"/>
      <w:r>
        <w:t>procedure</w:t>
      </w:r>
      <w:proofErr w:type="gramEnd"/>
      <w:r>
        <w:t xml:space="preserve"> the Mobile Equipment Identity is obtained from the UE. The MME operator may check the ME Identity with an EIR. The MME passes the ME Identity (IMEISV) to the HSS and to the PDN GW.</w:t>
      </w:r>
    </w:p>
    <w:p w14:paraId="505CC9F5" w14:textId="77777777" w:rsidR="005010E6" w:rsidRDefault="005010E6" w:rsidP="005010E6">
      <w:r>
        <w:t>During the Initial Attach procedure, if the MME supports SRVCC and if any of the conditions described in step 8 in Figure 5.3.2.1-1 are satisfied, the MME informs the HSS with the UE SRVCC capability e.g. for further IMS registration.</w:t>
      </w:r>
    </w:p>
    <w:p w14:paraId="12BCA641" w14:textId="77777777" w:rsidR="005010E6" w:rsidRDefault="005010E6" w:rsidP="005010E6">
      <w:r>
        <w:t xml:space="preserve">The E-UTRAN Initial Attach procedure is used for Emergency Attach by UEs that need to perform emergency services but cannot gain normal services from the network. These UEs are in limited service state as defined in TS 23.122 [10]. </w:t>
      </w:r>
      <w:proofErr w:type="gramStart"/>
      <w:r>
        <w:t>Also</w:t>
      </w:r>
      <w:proofErr w:type="gramEnd"/>
      <w:r>
        <w:t xml:space="preserve"> UEs that had attached for normal services and do not have emergency bearers established and are camped on a cell in limited service state (e.g. restricted Tracking Area or not allowed CSG) shall initiate the Attach procedures indicating </w:t>
      </w:r>
      <w:r>
        <w:lastRenderedPageBreak/>
        <w:t>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6A42D4D1" w14:textId="77777777" w:rsidR="005010E6" w:rsidRDefault="005010E6" w:rsidP="005010E6">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20EB4186" w14:textId="77777777" w:rsidR="005010E6" w:rsidRDefault="005010E6" w:rsidP="005010E6">
      <w:pPr>
        <w:pStyle w:val="NO"/>
      </w:pPr>
      <w:r>
        <w:t>NOTE 1:</w:t>
      </w:r>
      <w:r>
        <w:tab/>
        <w:t>A UE that is emergency or RLOS attached performs initial attach procedure before being able to obtain normal services.</w:t>
      </w:r>
    </w:p>
    <w:p w14:paraId="7C3D8539" w14:textId="77777777" w:rsidR="005010E6" w:rsidRDefault="005010E6" w:rsidP="005010E6">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5F2CC9DA" w14:textId="77777777" w:rsidR="005010E6" w:rsidRDefault="005010E6" w:rsidP="005010E6">
      <w:r>
        <w:t>This procedure is also used to establish the first PDN connection over E-UTRAN when the UE already has active PDN connections over a non-3GPP access network and wants to establish simultaneous PDN connections to different APNs over multiple accesses.</w:t>
      </w:r>
    </w:p>
    <w:p w14:paraId="54488AA2" w14:textId="77777777" w:rsidR="005010E6" w:rsidRDefault="005010E6" w:rsidP="005010E6">
      <w:r>
        <w:t>During the Attach procedure, a Multi-USIM UE may indicate to the MME a Requested IMSI Offset, as described in clause 4.3.33, with the aim of modifying the timing of the Paging Occasions to avoid paging collisions.</w:t>
      </w:r>
    </w:p>
    <w:p w14:paraId="7DFB4BE7" w14:textId="77777777" w:rsidR="005010E6" w:rsidRDefault="005010E6" w:rsidP="005010E6">
      <w:pPr>
        <w:pStyle w:val="NO"/>
      </w:pPr>
      <w:r>
        <w:t>NOTE 2:</w:t>
      </w:r>
      <w:r>
        <w:tab/>
        <w:t>As an exception, during the Attach procedure a Multi-USIM UE implementation can decide to indicate to the MME a Requested IMSI Offset even if it does not know whether the MME supports it.</w:t>
      </w:r>
    </w:p>
    <w:p w14:paraId="2C9BE211" w14:textId="77777777" w:rsidR="005010E6" w:rsidRDefault="005010E6" w:rsidP="005010E6">
      <w:pPr>
        <w:pStyle w:val="TH"/>
      </w:pPr>
      <w:r>
        <w:rPr>
          <w:rFonts w:eastAsia="Times New Roman"/>
          <w:lang w:eastAsia="en-GB"/>
        </w:rPr>
        <w:object w:dxaOrig="9135" w:dyaOrig="13170" w14:anchorId="4F321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pt;height:658.35pt" o:ole="">
            <v:imagedata r:id="rId13" o:title=""/>
          </v:shape>
          <o:OLEObject Type="Embed" ProgID="Word.Picture.8" ShapeID="_x0000_i1025" DrawAspect="Content" ObjectID="_1757493441" r:id="rId14"/>
        </w:object>
      </w:r>
    </w:p>
    <w:p w14:paraId="733C7778" w14:textId="77777777" w:rsidR="005010E6" w:rsidRDefault="005010E6" w:rsidP="005010E6">
      <w:pPr>
        <w:pStyle w:val="TF"/>
      </w:pPr>
      <w:r>
        <w:t>Figure 5.3.2.1-1: Attach procedure</w:t>
      </w:r>
    </w:p>
    <w:p w14:paraId="71C039DE" w14:textId="77777777" w:rsidR="005010E6" w:rsidRDefault="005010E6" w:rsidP="005010E6">
      <w:pPr>
        <w:pStyle w:val="NO"/>
      </w:pPr>
      <w:r>
        <w:t>NOTE 3:</w:t>
      </w:r>
      <w:r>
        <w:tab/>
        <w:t>For a PMIP-based S5/S8, procedure steps (A), (B), and (C) are defined in TS 23.402 [2]. Steps 7, 10, 13, 14, 15 and 23a/b concern GTP based S5/S8.</w:t>
      </w:r>
    </w:p>
    <w:p w14:paraId="7678DC7A" w14:textId="77777777" w:rsidR="005010E6" w:rsidRDefault="005010E6" w:rsidP="005010E6">
      <w:pPr>
        <w:pStyle w:val="NO"/>
      </w:pPr>
      <w:r>
        <w:lastRenderedPageBreak/>
        <w:t>NOTE 4:</w:t>
      </w:r>
      <w:r>
        <w:tab/>
        <w:t>The Serving GWs and PDN GWs involved in steps 7 and/or 10 may be different to those in steps 13</w:t>
      </w:r>
      <w:r>
        <w:noBreakHyphen/>
        <w:t>15.</w:t>
      </w:r>
    </w:p>
    <w:p w14:paraId="15AF24A4" w14:textId="77777777" w:rsidR="005010E6" w:rsidRDefault="005010E6" w:rsidP="005010E6">
      <w:pPr>
        <w:pStyle w:val="NO"/>
      </w:pPr>
      <w:r>
        <w:t>NOTE 5:</w:t>
      </w:r>
      <w:r>
        <w:tab/>
        <w:t>The steps in (D) are executed only upon handover from non-3GPP access or if Presence Reporting Area Information is received from the MME.</w:t>
      </w:r>
    </w:p>
    <w:p w14:paraId="7B1D65D7" w14:textId="77777777" w:rsidR="005010E6" w:rsidRDefault="005010E6" w:rsidP="005010E6">
      <w:pPr>
        <w:pStyle w:val="NO"/>
      </w:pPr>
      <w:r>
        <w:t>NOTE 6:</w:t>
      </w:r>
      <w:r>
        <w:tab/>
        <w:t>More detail on procedure steps (E) is defined in the procedure steps (B) in clause 5.3.8.3.</w:t>
      </w:r>
    </w:p>
    <w:p w14:paraId="31D8E723" w14:textId="77777777" w:rsidR="005010E6" w:rsidRDefault="005010E6" w:rsidP="005010E6">
      <w:pPr>
        <w:pStyle w:val="NO"/>
      </w:pPr>
      <w:r>
        <w:t>NOTE 7:</w:t>
      </w:r>
      <w:r>
        <w:tab/>
        <w:t>More detail on procedure steps (F) is defined in the procedure steps (B) in clause 5.3.8.4.</w:t>
      </w:r>
    </w:p>
    <w:p w14:paraId="6927F145" w14:textId="77777777" w:rsidR="005010E6" w:rsidRDefault="005010E6" w:rsidP="005010E6">
      <w:pPr>
        <w:pStyle w:val="B1"/>
      </w:pPr>
      <w:r>
        <w:t>1.</w:t>
      </w:r>
      <w:r>
        <w:tab/>
        <w:t>A UE, camping on an E-UTRAN cell reads the related System Information Broadcast.</w:t>
      </w:r>
    </w:p>
    <w:p w14:paraId="3C5FCFD0" w14:textId="77777777" w:rsidR="005010E6" w:rsidRDefault="005010E6" w:rsidP="005010E6">
      <w:pPr>
        <w:pStyle w:val="B1"/>
      </w:pPr>
      <w:r>
        <w:tab/>
        <w:t>An E-UTRAN cell for a PLMN that supports CIoT enhancements shall broadcast:</w:t>
      </w:r>
    </w:p>
    <w:p w14:paraId="42B4400B" w14:textId="77777777" w:rsidR="005010E6" w:rsidRDefault="005010E6" w:rsidP="005010E6">
      <w:pPr>
        <w:pStyle w:val="B1"/>
      </w:pPr>
      <w:r>
        <w:tab/>
        <w:t>For the NB-IoT case:</w:t>
      </w:r>
    </w:p>
    <w:p w14:paraId="1809CBE7" w14:textId="77777777" w:rsidR="005010E6" w:rsidRDefault="005010E6" w:rsidP="005010E6">
      <w:pPr>
        <w:pStyle w:val="B2"/>
      </w:pPr>
      <w:r>
        <w:t>-</w:t>
      </w:r>
      <w:r>
        <w:tab/>
        <w:t>Whether it can connect to an MME which supports EPS Attach without PDN Connectivity.</w:t>
      </w:r>
    </w:p>
    <w:p w14:paraId="4AE01198" w14:textId="77777777" w:rsidR="005010E6" w:rsidRDefault="005010E6" w:rsidP="005010E6">
      <w:pPr>
        <w:pStyle w:val="B1"/>
      </w:pPr>
      <w:r>
        <w:tab/>
        <w:t>For the WB-E-UTRAN case:</w:t>
      </w:r>
    </w:p>
    <w:p w14:paraId="110FC24C" w14:textId="77777777" w:rsidR="005010E6" w:rsidRDefault="005010E6" w:rsidP="005010E6">
      <w:pPr>
        <w:pStyle w:val="B2"/>
      </w:pPr>
      <w:r>
        <w:t>-</w:t>
      </w:r>
      <w:r>
        <w:tab/>
        <w:t>Whether it supports Control Plane CIoT EPS Optimisation and it can connect to an MME which supports Control Plane CIoT EPS Optimisation.</w:t>
      </w:r>
    </w:p>
    <w:p w14:paraId="249D9B6D" w14:textId="77777777" w:rsidR="005010E6" w:rsidRDefault="005010E6" w:rsidP="005010E6">
      <w:pPr>
        <w:pStyle w:val="B2"/>
      </w:pPr>
      <w:r>
        <w:t>-</w:t>
      </w:r>
      <w:r>
        <w:tab/>
        <w:t>Whether it supports User Plane CIoT EPS Optimisation and it can connect to an MME which supports User Plane CIoT EPS Optimisation.</w:t>
      </w:r>
    </w:p>
    <w:p w14:paraId="4D6078D1" w14:textId="77777777" w:rsidR="005010E6" w:rsidRDefault="005010E6" w:rsidP="005010E6">
      <w:pPr>
        <w:pStyle w:val="B2"/>
      </w:pPr>
      <w:r>
        <w:t>-</w:t>
      </w:r>
      <w:r>
        <w:tab/>
        <w:t>Whether it can connect to an MME which supports EPS Attach without PDN Connectivity.</w:t>
      </w:r>
    </w:p>
    <w:p w14:paraId="0907CA10" w14:textId="77777777" w:rsidR="005010E6" w:rsidRDefault="005010E6" w:rsidP="005010E6">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0ADF7D04" w14:textId="77777777" w:rsidR="005010E6" w:rsidRDefault="005010E6" w:rsidP="005010E6">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3ACBB495" w14:textId="77777777" w:rsidR="005010E6" w:rsidRDefault="005010E6" w:rsidP="005010E6">
      <w:pPr>
        <w:pStyle w:val="B1"/>
      </w:pPr>
      <w:r>
        <w:tab/>
        <w:t>An E-UTRAN cell for a PLMN that supports Restricted Local Operator Service shall broadcast:</w:t>
      </w:r>
    </w:p>
    <w:p w14:paraId="33DB7F76" w14:textId="77777777" w:rsidR="005010E6" w:rsidRDefault="005010E6" w:rsidP="005010E6">
      <w:pPr>
        <w:pStyle w:val="B2"/>
      </w:pPr>
      <w:r>
        <w:t>-</w:t>
      </w:r>
      <w:r>
        <w:tab/>
        <w:t>Whether it supports Restricted Local Operator Service.</w:t>
      </w:r>
    </w:p>
    <w:p w14:paraId="06B5A8B7" w14:textId="77777777" w:rsidR="005010E6" w:rsidRDefault="005010E6" w:rsidP="005010E6">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0216159A" w14:textId="77777777" w:rsidR="005010E6" w:rsidRDefault="005010E6" w:rsidP="005010E6">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447735D" w14:textId="77777777" w:rsidR="005010E6" w:rsidRDefault="005010E6" w:rsidP="005010E6">
      <w:pPr>
        <w:pStyle w:val="B1"/>
      </w:pPr>
      <w:r>
        <w:tab/>
        <w:t xml:space="preserve">If the UE can proceed to attach, it initiates the Attach procedure by the transmission, to the </w:t>
      </w:r>
      <w:r>
        <w:rPr>
          <w:noProof/>
        </w:rPr>
        <w:t>eNodeB</w:t>
      </w:r>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64217606" w14:textId="77777777" w:rsidR="005010E6" w:rsidRDefault="005010E6" w:rsidP="005010E6">
      <w:pPr>
        <w:pStyle w:val="B1"/>
      </w:pPr>
      <w:r>
        <w:tab/>
        <w:t>In the RRC connection establishment signalling associated with the Attach Request, the UE indicates its support of the CIoT EPS Optimisations, relevant for MME selection.</w:t>
      </w:r>
    </w:p>
    <w:p w14:paraId="72B9C0B5" w14:textId="77777777" w:rsidR="005010E6" w:rsidRDefault="005010E6" w:rsidP="005010E6">
      <w:pPr>
        <w:pStyle w:val="B1"/>
      </w:pPr>
      <w:r>
        <w:tab/>
        <w:t>The UE shall also include an IAB-Indication in the RRC connection establishment signalling, if the UE is an IAB-node, as defined in TS 36.331 [37].</w:t>
      </w:r>
    </w:p>
    <w:p w14:paraId="5B22DB9C" w14:textId="77777777" w:rsidR="005010E6" w:rsidRDefault="005010E6" w:rsidP="005010E6">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34FD340" w14:textId="77777777" w:rsidR="005010E6" w:rsidRDefault="005010E6" w:rsidP="005010E6">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8682774" w14:textId="77777777" w:rsidR="005010E6" w:rsidRDefault="005010E6" w:rsidP="005010E6">
      <w:pPr>
        <w:pStyle w:val="B1"/>
      </w:pPr>
      <w:r>
        <w:tab/>
        <w:t>The UE includes the extended idle mode DRX parameters information element if the UE needs to enable extended idle mode DRX.</w:t>
      </w:r>
    </w:p>
    <w:p w14:paraId="1EBE4185" w14:textId="77777777" w:rsidR="005010E6" w:rsidRDefault="005010E6" w:rsidP="005010E6">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03E43D86" w14:textId="77777777" w:rsidR="005010E6" w:rsidRDefault="005010E6" w:rsidP="005010E6">
      <w:pPr>
        <w:pStyle w:val="B1"/>
      </w:pPr>
      <w: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618E59D" w14:textId="77777777" w:rsidR="005010E6" w:rsidRDefault="005010E6" w:rsidP="005010E6">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642DB11E" w14:textId="77777777" w:rsidR="005010E6" w:rsidRDefault="005010E6" w:rsidP="005010E6">
      <w:pPr>
        <w:pStyle w:val="B1"/>
      </w:pPr>
      <w:r>
        <w:tab/>
        <w:t>PDN type indicates the requested IP version (IPv4, IPv4/IPv6, IPv6). For a UE that support CIoT EPS Optimisations, the PDN type may also be "Non-IP". PDN type may also indicate Ethernet.</w:t>
      </w:r>
    </w:p>
    <w:p w14:paraId="47F0BA1E" w14:textId="77777777" w:rsidR="005010E6" w:rsidRDefault="005010E6" w:rsidP="005010E6">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920F227" w14:textId="77777777" w:rsidR="005010E6" w:rsidRDefault="005010E6" w:rsidP="005010E6">
      <w:pPr>
        <w:pStyle w:val="NO"/>
      </w:pPr>
      <w:r>
        <w:t>NOTE 8:</w:t>
      </w:r>
      <w:r>
        <w:tab/>
        <w:t>External network operators wanting to use PAP for authentication are warned that PAP is an obsolete protocol from a security point of view. CHAP provides stronger security than PAP.</w:t>
      </w:r>
    </w:p>
    <w:p w14:paraId="7FF6B986" w14:textId="77777777" w:rsidR="005010E6" w:rsidRDefault="005010E6" w:rsidP="005010E6">
      <w:pPr>
        <w:pStyle w:val="B1"/>
      </w:pPr>
      <w:r>
        <w:tab/>
        <w:t>If the UE supports 3GPP PS Data Off, it shall include in the PCO the 3GPP PS Data Off UE Status, which indicates whether the user has activated or deactivated 3GPP PS Data Off.</w:t>
      </w:r>
    </w:p>
    <w:p w14:paraId="37385785" w14:textId="77777777" w:rsidR="005010E6" w:rsidRDefault="005010E6" w:rsidP="005010E6">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07825D51" w14:textId="77777777" w:rsidR="005010E6" w:rsidRDefault="005010E6" w:rsidP="005010E6">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2F42914B" w14:textId="77777777" w:rsidR="005010E6" w:rsidRDefault="005010E6" w:rsidP="005010E6">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using CIoT EPS Optimisations, the UE may indicate EPS attach and request SMS by setting the "SMS transfer without Combined Attach" flag in the Preferred Network Behaviour IE.</w:t>
      </w:r>
    </w:p>
    <w:p w14:paraId="27CCABCF" w14:textId="77777777" w:rsidR="005010E6" w:rsidRDefault="005010E6" w:rsidP="005010E6">
      <w:pPr>
        <w:pStyle w:val="B1"/>
      </w:pPr>
      <w:r>
        <w:tab/>
        <w:t>If a UE includes a Preferred Network Behaviour, this defines the Network Behaviour the UE is expecting to be available in the network as defined in clause 4.3.5.10.</w:t>
      </w:r>
    </w:p>
    <w:p w14:paraId="71E7FB90" w14:textId="77777777" w:rsidR="005010E6" w:rsidRDefault="005010E6" w:rsidP="005010E6">
      <w:pPr>
        <w:pStyle w:val="B1"/>
      </w:pPr>
      <w:r>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BAABB92" w14:textId="77777777" w:rsidR="005010E6" w:rsidRDefault="005010E6" w:rsidP="005010E6">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0FEABE69" w14:textId="77777777" w:rsidR="005010E6" w:rsidRDefault="005010E6" w:rsidP="005010E6">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B978B0D" w14:textId="77777777" w:rsidR="005010E6" w:rsidRDefault="005010E6" w:rsidP="005010E6">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FBE4172" w14:textId="77777777" w:rsidR="005010E6" w:rsidRDefault="005010E6" w:rsidP="005010E6">
      <w:pPr>
        <w:pStyle w:val="B1"/>
      </w:pPr>
      <w:r>
        <w:tab/>
        <w:t>If a Multi-USIM UE needs to modify the Paging Occasions in order to avoid paging collisions, it sends a Requested IMSI Offset to the MME, in order to signal an alternative IMSI as described in clause 4.3.33.</w:t>
      </w:r>
    </w:p>
    <w:p w14:paraId="00E19673" w14:textId="77777777" w:rsidR="005010E6" w:rsidRDefault="005010E6" w:rsidP="005010E6">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695559B2" w14:textId="77777777" w:rsidR="005010E6" w:rsidRDefault="005010E6" w:rsidP="005010E6">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0A5EEA0B" w14:textId="77777777" w:rsidR="005010E6" w:rsidRDefault="005010E6" w:rsidP="005010E6">
      <w:pPr>
        <w:pStyle w:val="B1"/>
      </w:pPr>
      <w:r>
        <w:tab/>
        <w:t>If the MME is not configured to support Emergency Attach the MME shall reject any Attach Request that indicates Attach Type "Emergency".</w:t>
      </w:r>
    </w:p>
    <w:p w14:paraId="764567E8" w14:textId="77777777" w:rsidR="005010E6" w:rsidRDefault="005010E6" w:rsidP="005010E6">
      <w:pPr>
        <w:pStyle w:val="B1"/>
      </w:pPr>
      <w:r>
        <w:tab/>
        <w:t>If the MME is not configured to support RLOS Attach, the MME shall reject any Attach Request that indicates Attach Type "RLOS".</w:t>
      </w:r>
    </w:p>
    <w:p w14:paraId="5FB02D29" w14:textId="77777777" w:rsidR="005010E6" w:rsidRDefault="005010E6" w:rsidP="005010E6">
      <w:pPr>
        <w:pStyle w:val="B1"/>
      </w:pPr>
      <w: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04C15DBB" w14:textId="77777777" w:rsidR="005010E6" w:rsidRDefault="005010E6" w:rsidP="005010E6">
      <w:pPr>
        <w:pStyle w:val="B1"/>
      </w:pPr>
      <w:r>
        <w:tab/>
        <w:t xml:space="preserve">To assist Location Services, the </w:t>
      </w:r>
      <w:r>
        <w:rPr>
          <w:noProof/>
        </w:rPr>
        <w:t>eNodeB</w:t>
      </w:r>
      <w:r>
        <w:t xml:space="preserve"> indicates the UE's Coverage Level to the MME.</w:t>
      </w:r>
    </w:p>
    <w:p w14:paraId="09358EA0" w14:textId="77777777" w:rsidR="005010E6" w:rsidRDefault="005010E6" w:rsidP="005010E6">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66AD52BC" w14:textId="77777777" w:rsidR="005010E6" w:rsidRDefault="005010E6" w:rsidP="005010E6">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224BE27F" w14:textId="77777777" w:rsidR="005010E6" w:rsidRDefault="005010E6" w:rsidP="005010E6">
      <w:pPr>
        <w:pStyle w:val="B1"/>
      </w:pPr>
      <w:r>
        <w:lastRenderedPageBreak/>
        <w:t>3.</w:t>
      </w:r>
      <w:r>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543CE0B3" w14:textId="77777777" w:rsidR="005010E6" w:rsidRDefault="005010E6" w:rsidP="005010E6">
      <w:pPr>
        <w:pStyle w:val="B1"/>
      </w:pPr>
      <w:r>
        <w:tab/>
        <w:t>The additional GUTI in the Attach Request message allows the new MME to find any already existing UE context stored in the new MME when the old GUTI indicates a GUTI mapped from a P-TMSI and RAI.</w:t>
      </w:r>
    </w:p>
    <w:p w14:paraId="3E852691" w14:textId="77777777" w:rsidR="005010E6" w:rsidRDefault="005010E6" w:rsidP="005010E6">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152565F7" w14:textId="77777777" w:rsidR="005010E6" w:rsidRDefault="005010E6" w:rsidP="005010E6">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6C56DAD" w14:textId="77777777" w:rsidR="005010E6" w:rsidRDefault="005010E6" w:rsidP="005010E6">
      <w:pPr>
        <w:pStyle w:val="NO"/>
      </w:pPr>
      <w:r>
        <w:t>NOTE 9:</w:t>
      </w:r>
      <w:r>
        <w:tab/>
        <w:t>A SGSN always responds with the UMTS security parameters and the MME may store it for later use.</w:t>
      </w:r>
    </w:p>
    <w:p w14:paraId="6F0D617B" w14:textId="77777777" w:rsidR="005010E6" w:rsidRDefault="005010E6" w:rsidP="005010E6">
      <w:pPr>
        <w:pStyle w:val="B1"/>
      </w:pPr>
      <w:r>
        <w:t>4.</w:t>
      </w:r>
      <w:r>
        <w:tab/>
        <w:t>If the UE is unknown in both the old MME/SGSN and new MME, the new MME sends an Identity Request to the UE to request the IMSI. The UE responds with Identity Response (IMSI).</w:t>
      </w:r>
    </w:p>
    <w:p w14:paraId="6F61B181" w14:textId="77777777" w:rsidR="005010E6" w:rsidRDefault="005010E6" w:rsidP="005010E6">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1E38B97" w14:textId="77777777" w:rsidR="005010E6" w:rsidRDefault="005010E6" w:rsidP="005010E6">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16EDEB8" w14:textId="77777777" w:rsidR="005010E6" w:rsidRDefault="005010E6" w:rsidP="005010E6">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756321E4" w14:textId="77777777" w:rsidR="005010E6" w:rsidRDefault="005010E6" w:rsidP="005010E6">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7181AFD" w14:textId="77777777" w:rsidR="005010E6" w:rsidRDefault="005010E6" w:rsidP="005010E6">
      <w:pPr>
        <w:pStyle w:val="B1"/>
      </w:pPr>
      <w:r>
        <w:tab/>
        <w:t>After step 5a, all NAS messages shall be protected by the NAS security functions (integrity and ciphering) indicated by the MME unless the UE is emergency or RLOS attached and not successfully authenticated.</w:t>
      </w:r>
    </w:p>
    <w:p w14:paraId="72D06327" w14:textId="77777777" w:rsidR="005010E6" w:rsidRDefault="005010E6" w:rsidP="005010E6">
      <w:pPr>
        <w:pStyle w:val="B1"/>
      </w:pPr>
      <w:r>
        <w:t>5b.</w:t>
      </w:r>
      <w:r>
        <w:tab/>
        <w:t>The ME Identity (IMEISV) shall be retrieved from the UE. The ME identity shall be transferred encrypted unless the UE performs Emergency Attach or RLOS Attach and cannot be authenticated.</w:t>
      </w:r>
    </w:p>
    <w:p w14:paraId="3F78CA20" w14:textId="77777777" w:rsidR="005010E6" w:rsidRDefault="005010E6" w:rsidP="005010E6">
      <w:pPr>
        <w:pStyle w:val="B1"/>
      </w:pPr>
      <w:r>
        <w:tab/>
        <w:t>For an Emergency Attach or RLOS Attach, the UE may have included the IMEI in the Emergency Attach or RLOS Attach. If so, the ME Identity retrieval is skipped.</w:t>
      </w:r>
    </w:p>
    <w:p w14:paraId="17EF0A50" w14:textId="77777777" w:rsidR="005010E6" w:rsidRDefault="005010E6" w:rsidP="005010E6">
      <w:pPr>
        <w:pStyle w:val="B1"/>
      </w:pPr>
      <w: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86B6CFD" w14:textId="77777777" w:rsidR="005010E6" w:rsidRDefault="005010E6" w:rsidP="005010E6">
      <w:pPr>
        <w:pStyle w:val="B1"/>
      </w:pPr>
      <w:r>
        <w:tab/>
        <w:t>For an Emergency Attach or RLOS Attach, the IMEI check to the EIR may be performed. If the IMEI is blocked, operator policies determine whether the Emergency Attach or RLOS Attach procedure continues or is stopped.</w:t>
      </w:r>
    </w:p>
    <w:p w14:paraId="5C40FC27" w14:textId="77777777" w:rsidR="005010E6" w:rsidRDefault="005010E6" w:rsidP="005010E6">
      <w:pPr>
        <w:pStyle w:val="B1"/>
      </w:pPr>
      <w:r>
        <w:lastRenderedPageBreak/>
        <w:tab/>
        <w:t>If the UE supports RACS, as indicated in the UE Core Network Capability IE, the MME shall use the IMEI of the UE to obtain the IMEI/TAC for the purpose of RACS operation.</w:t>
      </w:r>
    </w:p>
    <w:p w14:paraId="441640A1" w14:textId="77777777" w:rsidR="005010E6" w:rsidRDefault="005010E6" w:rsidP="005010E6">
      <w:pPr>
        <w:pStyle w:val="B1"/>
      </w:pPr>
      <w:r>
        <w:t>6.</w:t>
      </w:r>
      <w:r>
        <w:tab/>
        <w:t>If the UE has set the Ciphered Options Transfer Flag in the Attach Request message, the Ciphered Options i.e. PCO or APN or both, shall now be retrieved from the UE.</w:t>
      </w:r>
    </w:p>
    <w:p w14:paraId="24BA3FE0" w14:textId="77777777" w:rsidR="005010E6" w:rsidRDefault="005010E6" w:rsidP="005010E6">
      <w:pPr>
        <w:pStyle w:val="B1"/>
      </w:pPr>
      <w:r>
        <w:tab/>
        <w:t>In order to handle situations where the UE may have subscriptions to multiple PDNs, if the Protocol Configuration Options contains user credentials (e.g. user name/password within PAP or CHAP parameters) then the UE should also send the APN to the MME.</w:t>
      </w:r>
    </w:p>
    <w:p w14:paraId="1831309F" w14:textId="77777777" w:rsidR="005010E6" w:rsidRDefault="005010E6" w:rsidP="005010E6">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eastAsia="SimSun" w:cs="Arial"/>
          <w:lang w:eastAsia="zh-CN"/>
        </w:rPr>
        <w:t>resources have been released.</w:t>
      </w:r>
    </w:p>
    <w:p w14:paraId="3222F8BD" w14:textId="77777777" w:rsidR="005010E6" w:rsidRDefault="005010E6" w:rsidP="005010E6">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02AD2E40" w14:textId="77777777" w:rsidR="005010E6" w:rsidRDefault="005010E6" w:rsidP="005010E6">
      <w:pPr>
        <w:pStyle w:val="NO"/>
      </w:pPr>
      <w:r>
        <w:t>NOTE 10:</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8D3FA95" w14:textId="77777777" w:rsidR="005010E6" w:rsidRDefault="005010E6" w:rsidP="005010E6">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740FBDA" w14:textId="77777777" w:rsidR="005010E6" w:rsidRDefault="005010E6" w:rsidP="005010E6">
      <w:pPr>
        <w:pStyle w:val="B1"/>
      </w:pPr>
      <w:r>
        <w:tab/>
        <w:t>If the MME determines that only the UE SRVCC capability has changed, the MME sends a Notify Request to the HSS to inform about the changed UE SRVCC capability.</w:t>
      </w:r>
    </w:p>
    <w:p w14:paraId="630A9CE1" w14:textId="77777777" w:rsidR="005010E6" w:rsidRDefault="005010E6" w:rsidP="005010E6">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293156E8" w14:textId="77777777" w:rsidR="005010E6" w:rsidRDefault="005010E6" w:rsidP="005010E6">
      <w:pPr>
        <w:pStyle w:val="B1"/>
      </w:pPr>
      <w:r>
        <w:tab/>
        <w:t>For an Emergency Attach in which the UE was not successfully authenticated, the MME shall not send an Update Location Request to the HSS.</w:t>
      </w:r>
    </w:p>
    <w:p w14:paraId="64DFBCB9" w14:textId="77777777" w:rsidR="005010E6" w:rsidRDefault="005010E6" w:rsidP="005010E6">
      <w:pPr>
        <w:pStyle w:val="B1"/>
      </w:pPr>
      <w:r>
        <w:tab/>
        <w:t>For an RLOS Attach the MME shall not send an Update Location Request to the HSS.</w:t>
      </w:r>
    </w:p>
    <w:p w14:paraId="7657F91E" w14:textId="77777777" w:rsidR="005010E6" w:rsidRDefault="005010E6" w:rsidP="005010E6">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27FCF407" w14:textId="77777777" w:rsidR="005010E6" w:rsidRDefault="005010E6" w:rsidP="005010E6">
      <w:pPr>
        <w:pStyle w:val="B1"/>
      </w:pPr>
      <w:r>
        <w:t>10.</w:t>
      </w:r>
      <w: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eastAsia="SimSun" w:cs="Arial"/>
          <w:lang w:eastAsia="zh-CN"/>
        </w:rPr>
        <w:t>resources have been released.</w:t>
      </w:r>
    </w:p>
    <w:p w14:paraId="2E2A7B66" w14:textId="77777777" w:rsidR="005010E6" w:rsidRDefault="005010E6" w:rsidP="005010E6">
      <w:pPr>
        <w:pStyle w:val="B1"/>
      </w:pPr>
      <w:r>
        <w:lastRenderedPageBreak/>
        <w:t>11.</w:t>
      </w:r>
      <w:r>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2ECCBD24" w14:textId="77777777" w:rsidR="005010E6" w:rsidRDefault="005010E6" w:rsidP="005010E6">
      <w:pPr>
        <w:pStyle w:val="B1"/>
      </w:pPr>
      <w: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7F80D3AF" w14:textId="77777777" w:rsidR="005010E6" w:rsidRDefault="005010E6" w:rsidP="005010E6">
      <w:pPr>
        <w:pStyle w:val="B1"/>
      </w:pPr>
      <w:r>
        <w:tab/>
        <w:t>The Subscription Data may contain CSG subscription information for the registered PLMN and for the equivalent PLMN list requested by MME in step 8.</w:t>
      </w:r>
    </w:p>
    <w:p w14:paraId="0C45D6F7" w14:textId="77777777" w:rsidR="005010E6" w:rsidRDefault="005010E6" w:rsidP="005010E6">
      <w:pPr>
        <w:pStyle w:val="B1"/>
      </w:pPr>
      <w:r>
        <w:tab/>
        <w:t>The Subscription Data may contain the IAB-Operation Allowed indication the IAB operation. The MME shall use the IAB-Opeation Allowed indication to authorize the UE's IAB operation.</w:t>
      </w:r>
    </w:p>
    <w:p w14:paraId="6E5474E7" w14:textId="77777777" w:rsidR="005010E6" w:rsidRDefault="005010E6" w:rsidP="005010E6">
      <w:pPr>
        <w:pStyle w:val="B1"/>
      </w:pPr>
      <w:r>
        <w:tab/>
        <w:t>The subscription data may contain Enhanced Coverage Restricted parameter. If received from the HSS, MME stores this Enhanced Coverage Restricted parameter in the MME MM context.</w:t>
      </w:r>
    </w:p>
    <w:p w14:paraId="3915C472" w14:textId="77777777" w:rsidR="005010E6" w:rsidRDefault="005010E6" w:rsidP="005010E6">
      <w:pPr>
        <w:pStyle w:val="B1"/>
      </w:pPr>
      <w:r>
        <w:tab/>
        <w:t>The subscription data may contain Service Gap Time parameter. If received from the HSS, MME stores this Service Gap Time in the MME MM context and passes it to the UE in the Attach Accept message.</w:t>
      </w:r>
    </w:p>
    <w:p w14:paraId="131E0D14" w14:textId="77777777" w:rsidR="005010E6" w:rsidRDefault="005010E6" w:rsidP="005010E6">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02E86C92" w14:textId="77777777" w:rsidR="005010E6" w:rsidRDefault="005010E6" w:rsidP="005010E6">
      <w:pPr>
        <w:pStyle w:val="B1"/>
      </w:pPr>
      <w:r>
        <w:tab/>
        <w:t>If the UE provided APN is authorized for LIPA according to the user subscription, the MME shall use the CSG Subscription Data to authorize the connection.</w:t>
      </w:r>
    </w:p>
    <w:p w14:paraId="2999C846" w14:textId="77777777" w:rsidR="005010E6" w:rsidRDefault="005010E6" w:rsidP="005010E6">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0BA4F7DB" w14:textId="77777777" w:rsidR="005010E6" w:rsidRDefault="005010E6" w:rsidP="005010E6">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52C54F8B" w14:textId="77777777" w:rsidR="005010E6" w:rsidRDefault="005010E6" w:rsidP="005010E6">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7689702B" w14:textId="77777777" w:rsidR="005010E6" w:rsidRDefault="005010E6" w:rsidP="005010E6">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11A11850" w14:textId="77777777" w:rsidR="005010E6" w:rsidRDefault="005010E6" w:rsidP="005010E6">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C2E5DBF" w14:textId="77777777" w:rsidR="005010E6" w:rsidRDefault="005010E6" w:rsidP="005010E6">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9CF5A6D" w14:textId="77777777" w:rsidR="005010E6" w:rsidRDefault="005010E6" w:rsidP="005010E6">
      <w:pPr>
        <w:pStyle w:val="B1"/>
      </w:pPr>
      <w:r>
        <w:tab/>
        <w:t>For initial and handover Emergency Attach the MME uses the PDN GW Selection function defined in clause 4.3.12.4 to select a PDN GW.</w:t>
      </w:r>
    </w:p>
    <w:p w14:paraId="32CCF31F" w14:textId="77777777" w:rsidR="005010E6" w:rsidRDefault="005010E6" w:rsidP="005010E6">
      <w:pPr>
        <w:pStyle w:val="B1"/>
      </w:pPr>
      <w:r>
        <w:tab/>
        <w:t>For initial RLOS Attach, the MME uses the PDN GW Selection function defined in clause 4.3.12a.4 to select a PDN GW.</w:t>
      </w:r>
    </w:p>
    <w:p w14:paraId="7B97B8D6" w14:textId="423286E2" w:rsidR="005010E6" w:rsidRDefault="005010E6" w:rsidP="005010E6">
      <w:pPr>
        <w:pStyle w:val="B1"/>
      </w:pPr>
      <w:r>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w:t>
      </w:r>
      <w:ins w:id="16" w:author="Huawei" w:date="2023-09-26T16:39:00Z">
        <w:r w:rsidRPr="00990165">
          <w:t>User Location Information</w:t>
        </w:r>
        <w:r>
          <w:t xml:space="preserve"> is not accurate or not reliable, </w:t>
        </w:r>
      </w:ins>
      <w:r>
        <w:t>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069ADC03" w14:textId="77777777" w:rsidR="005010E6" w:rsidRDefault="005010E6" w:rsidP="005010E6">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DF712B6" w14:textId="77777777" w:rsidR="005010E6" w:rsidRDefault="005010E6" w:rsidP="005010E6">
      <w:pPr>
        <w:pStyle w:val="B1"/>
      </w:pPr>
      <w:r>
        <w:tab/>
        <w:t>If the MME determines the PDN connection shall only use the Control Plane CIoT EPS Optimisation, the MME shall include a Control Plane Only PDN Connection Indicator in Create Session Request.</w:t>
      </w:r>
    </w:p>
    <w:p w14:paraId="0A95D618" w14:textId="77777777" w:rsidR="005010E6" w:rsidRDefault="005010E6" w:rsidP="005010E6">
      <w:pPr>
        <w:pStyle w:val="B1"/>
      </w:pPr>
      <w:r>
        <w:tab/>
        <w:t>If the Request Type indicates "Emergency" or "RLOS", Maximum APN restriction control shall not be performed.</w:t>
      </w:r>
    </w:p>
    <w:p w14:paraId="31430181" w14:textId="77777777" w:rsidR="005010E6" w:rsidRDefault="005010E6" w:rsidP="005010E6">
      <w:pPr>
        <w:pStyle w:val="B1"/>
      </w:pPr>
      <w:r>
        <w:tab/>
        <w:t>For emergency attached or RLOS attached UEs IMSI is included if available and if the IMSI cannot be authenticated then the IMSI shall be marked as unauthenticated.</w:t>
      </w:r>
    </w:p>
    <w:p w14:paraId="729D80D6" w14:textId="77777777" w:rsidR="005010E6" w:rsidRDefault="005010E6" w:rsidP="005010E6">
      <w:pPr>
        <w:pStyle w:val="B1"/>
      </w:pPr>
      <w:r>
        <w:tab/>
        <w:t>The RAT type is provided in this message for the later PCC decision. The RAT type shall distinguish between NB-IoT, LTE-M and WB-E-UTRA RAT types as specified in clause 4.3.5.3.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F647CD1" w14:textId="77777777" w:rsidR="005010E6" w:rsidRDefault="005010E6" w:rsidP="005010E6">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6D152721" w14:textId="77777777" w:rsidR="005010E6" w:rsidRDefault="005010E6" w:rsidP="005010E6">
      <w:pPr>
        <w:pStyle w:val="B1"/>
      </w:pPr>
      <w:r>
        <w:lastRenderedPageBreak/>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5F8B0895" w14:textId="77777777" w:rsidR="005010E6" w:rsidRDefault="005010E6" w:rsidP="005010E6">
      <w:pPr>
        <w:pStyle w:val="B1"/>
      </w:pPr>
      <w:r>
        <w:tab/>
        <w:t xml:space="preserve">If the MME requires the </w:t>
      </w:r>
      <w:r>
        <w:rPr>
          <w:noProof/>
        </w:rPr>
        <w:t>eNodeB</w:t>
      </w:r>
      <w: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73D53609" w14:textId="77777777" w:rsidR="005010E6" w:rsidRDefault="005010E6" w:rsidP="005010E6">
      <w:pPr>
        <w:pStyle w:val="B1"/>
      </w:pPr>
      <w:r>
        <w:tab/>
        <w:t>The MME includes the latest APN Rate Control status if it has stored it.</w:t>
      </w:r>
    </w:p>
    <w:p w14:paraId="5586E56A" w14:textId="7D2D35C5" w:rsidR="005010E6" w:rsidRDefault="005010E6" w:rsidP="005010E6">
      <w:pPr>
        <w:pStyle w:val="B1"/>
      </w:pPr>
      <w:r>
        <w:tab/>
        <w:t>Based on UE and Serving GW capability of supporting MT-EDT, Communication Pattern parameters or local policy, the MME may indicate to Serving GW that MT-EDT is applicable for the PDN connection.</w:t>
      </w:r>
    </w:p>
    <w:p w14:paraId="4A74C4AC" w14:textId="18ED4DCE" w:rsidR="005010E6" w:rsidDel="00DC5DD7" w:rsidRDefault="005010E6" w:rsidP="00DC5DD7">
      <w:pPr>
        <w:pStyle w:val="B1"/>
        <w:rPr>
          <w:del w:id="17" w:author="Huawei" w:date="2023-09-27T17:01:00Z"/>
        </w:rPr>
      </w:pPr>
      <w:ins w:id="18" w:author="Huawei" w:date="2023-09-26T16:40:00Z">
        <w:r>
          <w:tab/>
        </w:r>
      </w:ins>
      <w:ins w:id="19" w:author="Huawei" w:date="2023-09-26T16:39:00Z">
        <w:r>
          <w:t xml:space="preserve">For </w:t>
        </w:r>
        <w:r w:rsidRPr="001B7C50">
          <w:t>satellite access</w:t>
        </w:r>
        <w:r>
          <w:t xml:space="preserve">, if the MME </w:t>
        </w:r>
        <w:r w:rsidRPr="001B7C50">
          <w:t>is not able to determine the UE's location with sufficient accuracy to make a final decision</w:t>
        </w:r>
        <w:r>
          <w:t xml:space="preserve"> or if the received ULI is not sufficiently reliable as described in clause</w:t>
        </w:r>
      </w:ins>
      <w:ins w:id="20" w:author="Huawei" w:date="2023-09-27T17:00:00Z">
        <w:r w:rsidR="009167A5">
          <w:t> </w:t>
        </w:r>
      </w:ins>
      <w:ins w:id="21" w:author="Huawei" w:date="2023-09-26T16:39:00Z">
        <w:r>
          <w:t>4.13.4, the MME shall indicate to the S</w:t>
        </w:r>
        <w:r>
          <w:rPr>
            <w:rFonts w:hint="eastAsia"/>
            <w:lang w:eastAsia="zh-CN"/>
          </w:rPr>
          <w:t>erving</w:t>
        </w:r>
        <w:r>
          <w:t xml:space="preserve"> GW that the ULI is not accurate or </w:t>
        </w:r>
      </w:ins>
      <w:ins w:id="22" w:author="Huawei" w:date="2023-09-26T16:40:00Z">
        <w:r>
          <w:t xml:space="preserve">not </w:t>
        </w:r>
      </w:ins>
      <w:ins w:id="23" w:author="Huawei" w:date="2023-09-26T16:39:00Z">
        <w:r>
          <w:t>reliable.</w:t>
        </w:r>
      </w:ins>
      <w:ins w:id="24" w:author="Huawei" w:date="2023-09-27T17:00:00Z">
        <w:r w:rsidR="00DC5DD7" w:rsidRPr="00DC5DD7">
          <w:rPr>
            <w:rFonts w:hint="eastAsia"/>
            <w:lang w:eastAsia="zh-CN"/>
          </w:rPr>
          <w:t xml:space="preserve"> </w:t>
        </w:r>
      </w:ins>
      <w:ins w:id="25" w:author="Huawei" w:date="2023-09-29T11:20:00Z">
        <w:r w:rsidR="006667CC">
          <w:rPr>
            <w:lang w:eastAsia="zh-CN"/>
          </w:rPr>
          <w:t xml:space="preserve">Once the UE location verification has been completed </w:t>
        </w:r>
      </w:ins>
      <w:ins w:id="26" w:author="Huawei" w:date="2023-09-29T11:22:00Z">
        <w:r w:rsidR="006667CC">
          <w:rPr>
            <w:lang w:eastAsia="zh-CN"/>
          </w:rPr>
          <w:t xml:space="preserve">and if the UE is </w:t>
        </w:r>
        <w:r w:rsidR="006667CC">
          <w:t>allowed to operate at its current location</w:t>
        </w:r>
        <w:r w:rsidR="006667CC">
          <w:rPr>
            <w:lang w:eastAsia="zh-CN"/>
          </w:rPr>
          <w:t xml:space="preserve"> </w:t>
        </w:r>
      </w:ins>
      <w:ins w:id="27" w:author="Huawei" w:date="2023-09-29T11:20:00Z">
        <w:r w:rsidR="006667CC">
          <w:rPr>
            <w:lang w:eastAsia="zh-CN"/>
          </w:rPr>
          <w:t xml:space="preserve">the MME indicates </w:t>
        </w:r>
      </w:ins>
      <w:ins w:id="28" w:author="Huawei" w:date="2023-09-29T11:21:00Z">
        <w:r w:rsidR="006667CC">
          <w:rPr>
            <w:lang w:eastAsia="zh-CN"/>
          </w:rPr>
          <w:t xml:space="preserve">to the Serving GW that </w:t>
        </w:r>
        <w:r w:rsidR="006667CC">
          <w:t>the UE is allowed to operate at its current location.</w:t>
        </w:r>
      </w:ins>
      <w:ins w:id="29" w:author="Huawei" w:date="2023-09-29T11:22:00Z">
        <w:r w:rsidR="006667CC">
          <w:t xml:space="preserve"> </w:t>
        </w:r>
      </w:ins>
      <w:ins w:id="30" w:author="Huawei" w:date="2023-09-29T11:23:00Z">
        <w:r w:rsidR="006667CC">
          <w:t>If the UE is not allowed to operate at its current location then t</w:t>
        </w:r>
      </w:ins>
      <w:ins w:id="31" w:author="Huawei" w:date="2023-09-29T11:22:00Z">
        <w:r w:rsidR="006667CC">
          <w:rPr>
            <w:lang w:eastAsia="zh-CN"/>
          </w:rPr>
          <w:t xml:space="preserve">he MME </w:t>
        </w:r>
      </w:ins>
      <w:ins w:id="32" w:author="Huawei" w:date="2023-09-29T11:23:00Z">
        <w:r w:rsidR="006667CC">
          <w:rPr>
            <w:lang w:eastAsia="zh-CN"/>
          </w:rPr>
          <w:t xml:space="preserve">may </w:t>
        </w:r>
      </w:ins>
      <w:ins w:id="33" w:author="Huawei" w:date="2023-09-29T11:22:00Z">
        <w:r w:rsidR="006667CC">
          <w:rPr>
            <w:lang w:eastAsia="zh-CN"/>
          </w:rPr>
          <w:t xml:space="preserve">indicate to the Serving GW </w:t>
        </w:r>
      </w:ins>
      <w:ins w:id="34" w:author="Huawei" w:date="2023-09-29T11:23:00Z">
        <w:r w:rsidR="006667CC">
          <w:rPr>
            <w:lang w:eastAsia="zh-CN"/>
          </w:rPr>
          <w:t xml:space="preserve">that </w:t>
        </w:r>
      </w:ins>
      <w:ins w:id="35" w:author="Huawei" w:date="2023-09-29T11:22:00Z">
        <w:r w:rsidR="006667CC">
          <w:t xml:space="preserve">the UE is </w:t>
        </w:r>
      </w:ins>
      <w:ins w:id="36" w:author="Huawei" w:date="2023-09-29T11:23:00Z">
        <w:r w:rsidR="006667CC">
          <w:t>n</w:t>
        </w:r>
      </w:ins>
      <w:ins w:id="37" w:author="Huawei" w:date="2023-09-29T11:24:00Z">
        <w:r w:rsidR="006667CC">
          <w:t xml:space="preserve">ot </w:t>
        </w:r>
      </w:ins>
      <w:ins w:id="38" w:author="Huawei" w:date="2023-09-29T11:22:00Z">
        <w:r w:rsidR="006667CC">
          <w:t>allowed to operate at its current location</w:t>
        </w:r>
      </w:ins>
      <w:ins w:id="39" w:author="Huawei" w:date="2023-09-29T11:24:00Z">
        <w:r w:rsidR="006667CC">
          <w:t>.</w:t>
        </w:r>
      </w:ins>
    </w:p>
    <w:p w14:paraId="331BEDF3" w14:textId="77777777" w:rsidR="005010E6" w:rsidRDefault="005010E6" w:rsidP="005010E6">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51843FF8" w14:textId="77777777" w:rsidR="005010E6" w:rsidRDefault="005010E6" w:rsidP="005010E6">
      <w:pPr>
        <w:pStyle w:val="B1"/>
      </w:pPr>
      <w:r>
        <w:tab/>
        <w:t>If the Serving GW has received the Control Plane Only PDN Connection Indicator in step 12, the Serving GW informs the PDN GW this information in Create Session Request. The Serving GW and PDN GW shall indicate the use of CP only on their CDRs.</w:t>
      </w:r>
    </w:p>
    <w:p w14:paraId="5996EBE0" w14:textId="77777777" w:rsidR="005010E6" w:rsidRDefault="005010E6" w:rsidP="005010E6">
      <w:pPr>
        <w:pStyle w:val="B1"/>
      </w:pPr>
      <w:r>
        <w:tab/>
        <w:t>PDN GWs shall not perform any checks of Maximum APN Restriction if Create Session Request includes the emergency APN or RLOS APN.</w:t>
      </w:r>
    </w:p>
    <w:p w14:paraId="0DE3E7F7" w14:textId="77777777" w:rsidR="005010E6" w:rsidRDefault="005010E6" w:rsidP="005010E6">
      <w:pPr>
        <w:pStyle w:val="B1"/>
      </w:pPr>
      <w:r>
        <w:tab/>
        <w:t>For emergency attached or RLOS attached UEs IMSI is included if available and if the IMSI cannot be authenticated then the IMSI shall be marked as unauthenticated.</w:t>
      </w:r>
    </w:p>
    <w:p w14:paraId="7B469E4F" w14:textId="0439DF06" w:rsidR="005010E6" w:rsidRDefault="005010E6" w:rsidP="005010E6">
      <w:pPr>
        <w:pStyle w:val="B1"/>
      </w:pPr>
      <w:r>
        <w:tab/>
        <w:t>In the case of handover attach, and if the PDN GW detects that the 3GPP PS Data Off UE Status is active, the PDN GW shall indicate this status to the charging system for offline and online charging.</w:t>
      </w:r>
    </w:p>
    <w:p w14:paraId="607AF52E" w14:textId="5FBA4C62" w:rsidR="00336909" w:rsidRDefault="00336909" w:rsidP="005010E6">
      <w:pPr>
        <w:pStyle w:val="B1"/>
        <w:rPr>
          <w:ins w:id="40" w:author="Huawei" w:date="2023-09-29T11:12:00Z"/>
        </w:rPr>
      </w:pPr>
      <w:ins w:id="41" w:author="Huawei" w:date="2023-09-26T16:42:00Z">
        <w:r>
          <w:tab/>
        </w:r>
        <w:r w:rsidRPr="00A41EC6">
          <w:t xml:space="preserve">If the </w:t>
        </w:r>
        <w:r>
          <w:t>Serving GW</w:t>
        </w:r>
        <w:r w:rsidRPr="00A41EC6">
          <w:t xml:space="preserve"> receives </w:t>
        </w:r>
      </w:ins>
      <w:ins w:id="42" w:author="Huawei" w:date="2023-09-28T17:21:00Z">
        <w:r w:rsidR="00EE295E">
          <w:t xml:space="preserve">an </w:t>
        </w:r>
      </w:ins>
      <w:ins w:id="43" w:author="Huawei" w:date="2023-09-26T16:42:00Z">
        <w:r w:rsidRPr="00A41EC6">
          <w:t xml:space="preserve">indication that ULI is not accurate or </w:t>
        </w:r>
        <w:r>
          <w:t xml:space="preserve">not </w:t>
        </w:r>
        <w:r w:rsidRPr="00A41EC6">
          <w:t>reliable in step</w:t>
        </w:r>
      </w:ins>
      <w:ins w:id="44" w:author="Huawei" w:date="2023-09-29T11:11:00Z">
        <w:r w:rsidR="00D12A58">
          <w:t> </w:t>
        </w:r>
      </w:ins>
      <w:ins w:id="45" w:author="Huawei" w:date="2023-09-26T16:42:00Z">
        <w:r>
          <w:t>12</w:t>
        </w:r>
        <w:r w:rsidRPr="00A41EC6">
          <w:t>, the S</w:t>
        </w:r>
        <w:r>
          <w:t>erving GW</w:t>
        </w:r>
        <w:r w:rsidRPr="00A41EC6">
          <w:t xml:space="preserve"> buffer</w:t>
        </w:r>
      </w:ins>
      <w:ins w:id="46" w:author="Huawei" w:date="2023-09-27T17:02:00Z">
        <w:r w:rsidR="00F06A6E">
          <w:t>s</w:t>
        </w:r>
      </w:ins>
      <w:ins w:id="47" w:author="Huawei" w:date="2023-09-26T16:42:00Z">
        <w:r w:rsidRPr="00A41EC6">
          <w:t xml:space="preserve"> uplink </w:t>
        </w:r>
      </w:ins>
      <w:ins w:id="48" w:author="Huawei" w:date="2023-09-27T17:02:00Z">
        <w:r w:rsidR="00F06A6E">
          <w:t xml:space="preserve">and </w:t>
        </w:r>
      </w:ins>
      <w:ins w:id="49" w:author="Huawei" w:date="2023-09-26T16:42:00Z">
        <w:r w:rsidRPr="00A41EC6">
          <w:t xml:space="preserve">downlink data </w:t>
        </w:r>
      </w:ins>
      <w:ins w:id="50" w:author="Huawei" w:date="2023-09-27T17:02:00Z">
        <w:r w:rsidR="00F06A6E">
          <w:t xml:space="preserve">for </w:t>
        </w:r>
      </w:ins>
      <w:ins w:id="51" w:author="Huawei" w:date="2023-09-26T16:42:00Z">
        <w:r w:rsidRPr="00A41EC6">
          <w:t xml:space="preserve">UE and the </w:t>
        </w:r>
        <w:r>
          <w:t>Serving GW</w:t>
        </w:r>
        <w:r w:rsidRPr="00A41EC6">
          <w:t xml:space="preserve"> </w:t>
        </w:r>
      </w:ins>
      <w:ins w:id="52" w:author="Huawei" w:date="2023-09-27T17:02:00Z">
        <w:r w:rsidR="00F06A6E" w:rsidRPr="001C070C">
          <w:t>waits for the UE location to be verified</w:t>
        </w:r>
      </w:ins>
      <w:ins w:id="53" w:author="Huawei" w:date="2023-09-26T16:42:00Z">
        <w:r w:rsidRPr="00A41EC6">
          <w:t xml:space="preserve">. When the </w:t>
        </w:r>
        <w:r>
          <w:t>MME</w:t>
        </w:r>
        <w:r w:rsidRPr="00A41EC6">
          <w:t xml:space="preserve"> indicates </w:t>
        </w:r>
      </w:ins>
      <w:ins w:id="54" w:author="Huawei" w:date="2023-09-27T17:02:00Z">
        <w:r w:rsidR="00284D87">
          <w:t xml:space="preserve">to the </w:t>
        </w:r>
      </w:ins>
      <w:ins w:id="55" w:author="Huawei" w:date="2023-09-26T16:42:00Z">
        <w:r w:rsidRPr="00A41EC6">
          <w:t>S</w:t>
        </w:r>
        <w:r>
          <w:t>erving GW</w:t>
        </w:r>
        <w:r w:rsidRPr="00A41EC6">
          <w:t xml:space="preserve"> that </w:t>
        </w:r>
      </w:ins>
      <w:ins w:id="56" w:author="Huawei" w:date="2023-09-27T17:03:00Z">
        <w:r w:rsidR="00284D87" w:rsidRPr="001C070C">
          <w:t xml:space="preserve">UE location is verified and the UE is allowed to operate </w:t>
        </w:r>
      </w:ins>
      <w:ins w:id="57" w:author="Huawei" w:date="2023-09-28T17:22:00Z">
        <w:r w:rsidR="00EE295E">
          <w:t xml:space="preserve">at its </w:t>
        </w:r>
      </w:ins>
      <w:ins w:id="58" w:author="Huawei" w:date="2023-09-27T17:03:00Z">
        <w:r w:rsidR="00284D87" w:rsidRPr="001C070C">
          <w:t>location</w:t>
        </w:r>
      </w:ins>
      <w:ins w:id="59" w:author="Huawei" w:date="2023-09-26T16:42:00Z">
        <w:r w:rsidRPr="00A41EC6">
          <w:t>, the S</w:t>
        </w:r>
        <w:r>
          <w:t>erving GW</w:t>
        </w:r>
        <w:r w:rsidRPr="00A41EC6">
          <w:t xml:space="preserve"> </w:t>
        </w:r>
        <w:r>
          <w:t>forward</w:t>
        </w:r>
      </w:ins>
      <w:ins w:id="60" w:author="Huawei" w:date="2023-09-27T17:03:00Z">
        <w:r w:rsidR="00284D87">
          <w:t>s</w:t>
        </w:r>
      </w:ins>
      <w:ins w:id="61" w:author="Huawei" w:date="2023-09-26T16:42:00Z">
        <w:r w:rsidRPr="00A41EC6">
          <w:t xml:space="preserve"> the uplink/downlink data </w:t>
        </w:r>
      </w:ins>
      <w:ins w:id="62" w:author="Huawei" w:date="2023-09-27T17:04:00Z">
        <w:r w:rsidR="00284D87">
          <w:t xml:space="preserve">for </w:t>
        </w:r>
      </w:ins>
      <w:ins w:id="63" w:author="Huawei" w:date="2023-09-26T16:42:00Z">
        <w:r w:rsidRPr="00A41EC6">
          <w:t>the UE.</w:t>
        </w:r>
      </w:ins>
      <w:ins w:id="64" w:author="Huawei" w:date="2023-09-29T11:08:00Z">
        <w:r w:rsidR="00B61246">
          <w:t xml:space="preserve"> If the MME indicates the UE is not allowed to </w:t>
        </w:r>
        <w:r w:rsidR="00B61246" w:rsidRPr="001C070C">
          <w:t xml:space="preserve">operate </w:t>
        </w:r>
        <w:r w:rsidR="00B61246">
          <w:t xml:space="preserve">at its </w:t>
        </w:r>
        <w:r w:rsidR="00B61246" w:rsidRPr="001C070C">
          <w:t>location</w:t>
        </w:r>
        <w:r w:rsidR="00B61246">
          <w:t xml:space="preserve"> then </w:t>
        </w:r>
      </w:ins>
      <w:ins w:id="65" w:author="Huawei" w:date="2023-09-29T11:09:00Z">
        <w:r w:rsidR="00B61246">
          <w:t>buffered data is discarded.</w:t>
        </w:r>
      </w:ins>
    </w:p>
    <w:p w14:paraId="5F3423A6" w14:textId="77777777" w:rsidR="005010E6" w:rsidRDefault="005010E6" w:rsidP="005010E6">
      <w:pPr>
        <w:pStyle w:val="B1"/>
      </w:pPr>
      <w:r>
        <w:t>14.</w:t>
      </w:r>
      <w:r>
        <w:tab/>
      </w:r>
      <w:r>
        <w:rPr>
          <w:lang w:eastAsia="zh-CN"/>
        </w:rPr>
        <w:t xml:space="preserve">If dynamic PCC is deployed and the Handover Indication is not present, </w:t>
      </w:r>
      <w: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6E488752" w14:textId="77777777" w:rsidR="005010E6" w:rsidRDefault="005010E6" w:rsidP="005010E6">
      <w:pPr>
        <w:pStyle w:val="B1"/>
      </w:pPr>
      <w:r>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w:t>
      </w:r>
      <w:r>
        <w:lastRenderedPageBreak/>
        <w:t xml:space="preserve">received by the previous message. The User Location Information and UE Time Zone are used for </w:t>
      </w:r>
      <w:proofErr w:type="gramStart"/>
      <w:r>
        <w:t>location based</w:t>
      </w:r>
      <w:proofErr w:type="gramEnd"/>
      <w:r>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F7C43D5" w14:textId="77777777" w:rsidR="005010E6" w:rsidRDefault="005010E6" w:rsidP="005010E6">
      <w:pPr>
        <w:pStyle w:val="B1"/>
      </w:pPr>
      <w:r>
        <w:tab/>
        <w:t>The PCRF may modify the APN-AMBR and the QoS parameters (QCI and ARP) associated with the default bearer in the response to the PDN GW as defined in TS 23.203 [6].</w:t>
      </w:r>
    </w:p>
    <w:p w14:paraId="0D4323B7" w14:textId="77777777" w:rsidR="005010E6" w:rsidRDefault="005010E6" w:rsidP="005010E6">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63BDD528" w14:textId="77777777" w:rsidR="005010E6" w:rsidRDefault="005010E6" w:rsidP="005010E6">
      <w:pPr>
        <w:pStyle w:val="B1"/>
      </w:pPr>
      <w: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4A749C9" w14:textId="77777777" w:rsidR="005010E6" w:rsidRDefault="005010E6" w:rsidP="005010E6">
      <w:pPr>
        <w:pStyle w:val="NO"/>
      </w:pPr>
      <w:r>
        <w:t>NOTE 11:</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20C646DD" w14:textId="77777777" w:rsidR="005010E6" w:rsidRDefault="005010E6" w:rsidP="005010E6">
      <w:pPr>
        <w:pStyle w:val="NO"/>
      </w:pPr>
      <w:r>
        <w:t>NOTE 12:</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1995184" w14:textId="77777777" w:rsidR="005010E6" w:rsidRDefault="005010E6" w:rsidP="005010E6">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1D92EDD" w14:textId="77777777" w:rsidR="005010E6" w:rsidRDefault="005010E6" w:rsidP="005010E6">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23E79C25" w14:textId="77777777" w:rsidR="005010E6" w:rsidRDefault="005010E6" w:rsidP="005010E6">
      <w:pPr>
        <w:pStyle w:val="B1"/>
        <w:keepLines/>
      </w:pPr>
      <w:r>
        <w:tab/>
        <w:t>If the CSG information reporting triggers are received from the PCRF, the PDN GW should set the CSG Information Reporting Action IE accordingly.</w:t>
      </w:r>
    </w:p>
    <w:p w14:paraId="075DF257" w14:textId="77777777" w:rsidR="005010E6" w:rsidRDefault="005010E6" w:rsidP="005010E6">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A269E3E" w14:textId="77777777" w:rsidR="005010E6" w:rsidRDefault="005010E6" w:rsidP="005010E6">
      <w:pPr>
        <w:pStyle w:val="B1"/>
        <w:keepLines/>
      </w:pPr>
      <w:r>
        <w:tab/>
        <w:t>The additional behaviour of the PDN GW for 3GPP PS Data Off is defined in TS 23.203 [6].</w:t>
      </w:r>
    </w:p>
    <w:p w14:paraId="7691718F" w14:textId="77777777" w:rsidR="005010E6" w:rsidRDefault="005010E6" w:rsidP="005010E6">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4BE6E44" w14:textId="77777777" w:rsidR="005010E6" w:rsidRDefault="005010E6" w:rsidP="005010E6">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5898EF28" w14:textId="77777777" w:rsidR="005010E6" w:rsidRDefault="005010E6" w:rsidP="005010E6">
      <w:pPr>
        <w:pStyle w:val="B1"/>
        <w:keepLines/>
      </w:pPr>
      <w:r>
        <w:lastRenderedPageBreak/>
        <w:tab/>
        <w:t>The PDN GW returns a Create Session Response (PDN GW Address for the user plane, PDN GW TEID of the user plane, PDN GW TEID of the control plane, PDN Type, PDN Address</w:t>
      </w:r>
      <w:r>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7E1BC42B" w14:textId="77777777" w:rsidR="005010E6" w:rsidRDefault="005010E6" w:rsidP="005010E6">
      <w:pPr>
        <w:pStyle w:val="B1"/>
        <w:keepLines/>
      </w:pPr>
      <w:r>
        <w:tab/>
        <w:t xml:space="preserve">The PDN GW </w:t>
      </w:r>
      <w:proofErr w:type="gramStart"/>
      <w:r>
        <w:t>takes into account</w:t>
      </w:r>
      <w:proofErr w:type="gramEnd"/>
      <w:r>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w:t>
      </w:r>
      <w:proofErr w:type="gramStart"/>
      <w:r>
        <w:t>cause</w:t>
      </w:r>
      <w:proofErr w:type="gramEnd"/>
      <w:r>
        <w:t xml:space="preserv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0A41A261" w14:textId="77777777" w:rsidR="005010E6" w:rsidRDefault="005010E6" w:rsidP="005010E6">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12FF275A" w14:textId="77777777" w:rsidR="005010E6" w:rsidRDefault="005010E6" w:rsidP="005010E6">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1955F71" w14:textId="77777777" w:rsidR="005010E6" w:rsidRDefault="005010E6" w:rsidP="005010E6">
      <w:pPr>
        <w:pStyle w:val="B1"/>
      </w:pPr>
      <w:r>
        <w:tab/>
        <w:t>When the Handover Indication is present, the PDN GW does not yet send downlink packets to the S</w:t>
      </w:r>
      <w:r>
        <w:noBreakHyphen/>
        <w:t>GW; the downlink path is to be switched at step 23a.</w:t>
      </w:r>
    </w:p>
    <w:p w14:paraId="3A7B5149" w14:textId="77777777" w:rsidR="005010E6" w:rsidRDefault="005010E6" w:rsidP="005010E6">
      <w:pPr>
        <w:pStyle w:val="B1"/>
      </w:pPr>
      <w:r>
        <w:tab/>
        <w:t>If the PDN GW is an L-GW, it does not forward downlink packets to the S-GW. The packets will only be forwarded to the HeNB at step 20 via the direct user plane path.</w:t>
      </w:r>
    </w:p>
    <w:p w14:paraId="27EA3231" w14:textId="77777777" w:rsidR="005010E6" w:rsidRDefault="005010E6" w:rsidP="005010E6">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5E943F04" w14:textId="77777777" w:rsidR="005010E6" w:rsidRDefault="005010E6" w:rsidP="005010E6">
      <w:pPr>
        <w:pStyle w:val="B1"/>
      </w:pPr>
      <w:r>
        <w:t>16.</w:t>
      </w:r>
      <w:r>
        <w:tab/>
        <w:t>The Serving GW returns a Create Session Response (PDN Type, PDN Address, Serving GW address for User Plane, Serving GW TEID User Plane, Serving GW TEID for control plane</w:t>
      </w:r>
      <w:r>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784265A6" w14:textId="77777777" w:rsidR="005010E6" w:rsidRDefault="005010E6" w:rsidP="005010E6">
      <w:pPr>
        <w:pStyle w:val="B1"/>
      </w:pPr>
      <w:r>
        <w:lastRenderedPageBreak/>
        <w:tab/>
        <w:t>If Control Plane CIoT EPS Optimisation applies, and if the MME does not include Control Plane Only PDN Connection Indicator in the Create Session Request:</w:t>
      </w:r>
    </w:p>
    <w:p w14:paraId="26429268" w14:textId="77777777" w:rsidR="005010E6" w:rsidRDefault="005010E6" w:rsidP="005010E6">
      <w:pPr>
        <w:pStyle w:val="B2"/>
      </w:pPr>
      <w:r>
        <w:t>-</w:t>
      </w:r>
      <w:r>
        <w:tab/>
        <w:t>If separation of S11-U from S1-U is required, the Serving GW shall include the Serving GW IP address and TEID for S11-U and additionally the Serving GW IP address and TEID for S1-U in Create Session Response.</w:t>
      </w:r>
    </w:p>
    <w:p w14:paraId="62F7786B" w14:textId="77777777" w:rsidR="005010E6" w:rsidRDefault="005010E6" w:rsidP="005010E6">
      <w:pPr>
        <w:pStyle w:val="B2"/>
      </w:pPr>
      <w:r>
        <w:t>-</w:t>
      </w:r>
      <w:r>
        <w:tab/>
        <w:t>Otherwise, if separation of S11-U from S1-U is not required, the Serving GW includes the Serving GW IP address and TEID for S11-U in Create Session Response.</w:t>
      </w:r>
    </w:p>
    <w:p w14:paraId="4AD39C81" w14:textId="77777777" w:rsidR="005010E6" w:rsidRDefault="005010E6" w:rsidP="005010E6">
      <w:pPr>
        <w:pStyle w:val="B1"/>
      </w:pPr>
      <w:r>
        <w:t>17.</w:t>
      </w:r>
      <w:r>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3327CF77" w14:textId="77777777" w:rsidR="005010E6" w:rsidRDefault="005010E6" w:rsidP="005010E6">
      <w:pPr>
        <w:pStyle w:val="B1"/>
      </w:pPr>
      <w:r>
        <w:tab/>
        <w:t>The P-GW shall ignore Maximum APN restriction if the request includes the Emergency APN.</w:t>
      </w:r>
    </w:p>
    <w:p w14:paraId="194ED077" w14:textId="77777777" w:rsidR="005010E6" w:rsidRDefault="005010E6" w:rsidP="005010E6">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FA01C99" w14:textId="77777777" w:rsidR="005010E6" w:rsidRDefault="005010E6" w:rsidP="005010E6">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3C7622B4" w14:textId="77777777" w:rsidR="005010E6" w:rsidRDefault="005010E6" w:rsidP="005010E6">
      <w:pPr>
        <w:pStyle w:val="B1"/>
      </w:pPr>
      <w:r>
        <w:tab/>
        <w:t xml:space="preserve">For emergency attach or RLOS attach the MME determines the UE-AMBR to be used by the </w:t>
      </w:r>
      <w:r>
        <w:rPr>
          <w:noProof/>
        </w:rPr>
        <w:t>eNodeB</w:t>
      </w:r>
      <w:r>
        <w:t xml:space="preserve"> from the APN AMBR received from the S-GW.</w:t>
      </w:r>
    </w:p>
    <w:p w14:paraId="1B1E1674" w14:textId="77777777" w:rsidR="005010E6" w:rsidRDefault="005010E6" w:rsidP="005010E6">
      <w:pPr>
        <w:pStyle w:val="B1"/>
      </w:pPr>
      <w:r>
        <w:tab/>
        <w:t xml:space="preserve">If new MME hasn't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6C50296B" w14:textId="77777777" w:rsidR="005010E6" w:rsidRDefault="005010E6" w:rsidP="005010E6">
      <w:pPr>
        <w:pStyle w:val="B1"/>
      </w:pPr>
      <w:r>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message to the </w:t>
      </w:r>
      <w:r>
        <w:rPr>
          <w:noProof/>
        </w:rPr>
        <w:t>eNodeB</w:t>
      </w:r>
      <w:r>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rFonts w:eastAsia="SimSun"/>
          <w:lang w:eastAsia="zh-CN"/>
        </w:rPr>
        <w:t>, the UE-AMBR, EPS Bearer Identity</w:t>
      </w:r>
      <w:r>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w:t>
      </w:r>
      <w:r>
        <w:lastRenderedPageBreak/>
        <w:t>for enabling the direct user plane path between the (H)eNB and the L-GW. LIPA and SIPTO do not apply to Control Plane CIoT EPS Optimisation.</w:t>
      </w:r>
    </w:p>
    <w:p w14:paraId="5A51E06F" w14:textId="77777777" w:rsidR="005010E6" w:rsidRDefault="005010E6" w:rsidP="005010E6">
      <w:pPr>
        <w:pStyle w:val="NO"/>
      </w:pPr>
      <w:r>
        <w:t>NOTE 13:</w:t>
      </w:r>
      <w:r>
        <w:tab/>
        <w:t>In this release of the 3GPP specification the Correlation ID and SIPTO Correlation ID is set equal to the user plane PDN GW TEID (GTP-based S5) or GRE key (PMIP-based S5) that the MME has received in step 16.</w:t>
      </w:r>
    </w:p>
    <w:p w14:paraId="121BF831" w14:textId="77777777" w:rsidR="005010E6" w:rsidRDefault="005010E6" w:rsidP="005010E6">
      <w:pPr>
        <w:pStyle w:val="B1"/>
      </w:pPr>
      <w:r>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560D1890" w14:textId="77777777" w:rsidR="005010E6" w:rsidRDefault="005010E6" w:rsidP="005010E6">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4F741EF5" w14:textId="77777777" w:rsidR="005010E6" w:rsidRDefault="005010E6" w:rsidP="005010E6">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34D48442" w14:textId="77777777" w:rsidR="005010E6" w:rsidRDefault="005010E6" w:rsidP="005010E6">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7E296FD" w14:textId="77777777" w:rsidR="005010E6" w:rsidRDefault="005010E6" w:rsidP="005010E6">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2AC75EE6" w14:textId="77777777" w:rsidR="005010E6" w:rsidRDefault="005010E6" w:rsidP="005010E6">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3D90621D" w14:textId="77777777" w:rsidR="005010E6" w:rsidRDefault="005010E6" w:rsidP="005010E6">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6710D417" w14:textId="77777777" w:rsidR="005010E6" w:rsidRDefault="005010E6" w:rsidP="005010E6">
      <w:pPr>
        <w:pStyle w:val="B1"/>
      </w:pPr>
      <w: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BA5633B" w14:textId="77777777" w:rsidR="005010E6" w:rsidRDefault="005010E6" w:rsidP="005010E6">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2DC7EFC" w14:textId="77777777" w:rsidR="005010E6" w:rsidRDefault="005010E6" w:rsidP="005010E6">
      <w:pPr>
        <w:pStyle w:val="B1"/>
      </w:pPr>
      <w:r>
        <w:lastRenderedPageBreak/>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this as described in clause 4.13.8.2 when determining idle mode DRX parameters.</w:t>
      </w:r>
    </w:p>
    <w:p w14:paraId="40007E5C" w14:textId="77777777" w:rsidR="005010E6" w:rsidRDefault="005010E6" w:rsidP="005010E6">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DFC7014" w14:textId="77777777" w:rsidR="005010E6" w:rsidRDefault="005010E6" w:rsidP="005010E6">
      <w:pPr>
        <w:pStyle w:val="B1"/>
      </w:pPr>
      <w:r>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0864953F" w14:textId="77777777" w:rsidR="005010E6" w:rsidRDefault="005010E6" w:rsidP="005010E6">
      <w:pPr>
        <w:pStyle w:val="B1"/>
      </w:pPr>
      <w:r>
        <w:tab/>
        <w:t>If the UE has indicated support for dual connectivity with NR in the Attach Request and the UE is not allowed to use NR as Secondary RAT, the MME indicates that to the UE in the Attach Accept message.</w:t>
      </w:r>
    </w:p>
    <w:p w14:paraId="15BE4D9C" w14:textId="77777777" w:rsidR="005010E6" w:rsidRDefault="005010E6" w:rsidP="005010E6">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40B4043B" w14:textId="77777777" w:rsidR="005010E6" w:rsidRDefault="005010E6" w:rsidP="005010E6">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5132BDE" w14:textId="77777777" w:rsidR="005010E6" w:rsidRDefault="005010E6" w:rsidP="005010E6">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5B86B4B8" w14:textId="77777777" w:rsidR="005010E6" w:rsidRDefault="005010E6" w:rsidP="005010E6">
      <w:pPr>
        <w:pStyle w:val="B1"/>
      </w:pPr>
      <w:r>
        <w:tab/>
        <w:t>If the UE had included a UE Specific DRX parameter for NB-IoT in the Attach Request, the MME includes the Accepted NB-IoT DRX parameter.</w:t>
      </w:r>
    </w:p>
    <w:p w14:paraId="59CFE536" w14:textId="77777777" w:rsidR="005010E6" w:rsidRDefault="005010E6" w:rsidP="005010E6">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79937D0" w14:textId="77777777" w:rsidR="005010E6" w:rsidRDefault="005010E6" w:rsidP="005010E6">
      <w:pPr>
        <w:pStyle w:val="B1"/>
      </w:pPr>
      <w:r>
        <w:tab/>
        <w:t>If a Multi-USIM mode UE does not provide a Requested IMSI Offset in step 1, the MME erases any Alternative IMSI value in the UE context.</w:t>
      </w:r>
    </w:p>
    <w:p w14:paraId="6BFEEF51" w14:textId="77777777" w:rsidR="005010E6" w:rsidRDefault="005010E6" w:rsidP="005010E6">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2E2FDE94" w14:textId="77777777" w:rsidR="005010E6" w:rsidRDefault="005010E6" w:rsidP="005010E6">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D7A99D2" w14:textId="77777777" w:rsidR="005010E6" w:rsidRDefault="005010E6" w:rsidP="005010E6">
      <w:pPr>
        <w:pStyle w:val="B1"/>
      </w:pPr>
      <w:r>
        <w:tab/>
        <w:t>If both UE and network support discontinuous coverage, the MME provides the Enhanced Discontinuous Coverage Support indication as described in clause 4.13.8.1.</w:t>
      </w:r>
    </w:p>
    <w:p w14:paraId="636C071F" w14:textId="77777777" w:rsidR="005010E6" w:rsidRDefault="005010E6" w:rsidP="005010E6">
      <w:pPr>
        <w:pStyle w:val="B1"/>
      </w:pPr>
      <w:r>
        <w:tab/>
        <w:t xml:space="preserve">For a UE using </w:t>
      </w:r>
      <w:proofErr w:type="gramStart"/>
      <w:r>
        <w:t>a</w:t>
      </w:r>
      <w:proofErr w:type="gramEnd"/>
      <w:r>
        <w:t xml:space="preserve">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425A1797" w14:textId="77777777" w:rsidR="005010E6" w:rsidRDefault="005010E6" w:rsidP="005010E6">
      <w:pPr>
        <w:pStyle w:val="B1"/>
      </w:pPr>
      <w:r>
        <w:lastRenderedPageBreak/>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rFonts w:eastAsia="SimSun"/>
          <w:lang w:eastAsia="zh-CN"/>
        </w:rPr>
        <w:t>including the EPS Radio Bearer Identity</w:t>
      </w:r>
      <w:r>
        <w:t xml:space="preserve"> to the UE, and the Attach Accept message will be sent along to the UE.</w:t>
      </w:r>
    </w:p>
    <w:p w14:paraId="1547C1D7" w14:textId="77777777" w:rsidR="005010E6" w:rsidRDefault="005010E6" w:rsidP="005010E6">
      <w:pPr>
        <w:pStyle w:val="B1"/>
      </w:pPr>
      <w:r>
        <w:tab/>
        <w:t xml:space="preserve">If the </w:t>
      </w:r>
      <w:r>
        <w:rPr>
          <w:noProof/>
        </w:rPr>
        <w:t>eNodeB</w:t>
      </w:r>
      <w:r>
        <w:t xml:space="preserve"> received an S1-AP Downlink NAS Transport message (e.g. containing the Attach Accept message), the eNode B sends </w:t>
      </w:r>
      <w:proofErr w:type="gramStart"/>
      <w:r>
        <w:t>a</w:t>
      </w:r>
      <w:proofErr w:type="gramEnd"/>
      <w:r>
        <w:t xml:space="preserve"> RRC Direct Transfer message to the UE.</w:t>
      </w:r>
    </w:p>
    <w:p w14:paraId="7CE4219B" w14:textId="77777777" w:rsidR="005010E6" w:rsidRDefault="005010E6" w:rsidP="005010E6">
      <w:pPr>
        <w:pStyle w:val="B1"/>
      </w:pPr>
      <w: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56EA229B" w14:textId="77777777" w:rsidR="005010E6" w:rsidRDefault="005010E6" w:rsidP="005010E6">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6F3E7257" w14:textId="77777777" w:rsidR="005010E6" w:rsidRDefault="005010E6" w:rsidP="005010E6">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9B5723C" w14:textId="77777777" w:rsidR="005010E6" w:rsidRDefault="005010E6" w:rsidP="005010E6">
      <w:pPr>
        <w:pStyle w:val="NO"/>
      </w:pPr>
      <w:r>
        <w:t>NOTE 14:</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0EC40BC" w14:textId="77777777" w:rsidR="005010E6" w:rsidRDefault="005010E6" w:rsidP="005010E6">
      <w:pPr>
        <w:pStyle w:val="B1"/>
      </w:pPr>
      <w:r>
        <w:tab/>
        <w:t>When receiving the Attach Accept message the UE shall set its TIN to "GUTI" as no ISR Activated is indicated.</w:t>
      </w:r>
    </w:p>
    <w:p w14:paraId="127C5D71" w14:textId="77777777" w:rsidR="005010E6" w:rsidRDefault="005010E6" w:rsidP="005010E6">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4819762B" w14:textId="77777777" w:rsidR="005010E6" w:rsidRDefault="005010E6" w:rsidP="005010E6">
      <w:pPr>
        <w:pStyle w:val="NO"/>
      </w:pPr>
      <w:r>
        <w:t>NOTE 15:</w:t>
      </w:r>
      <w:r>
        <w:tab/>
        <w:t>The IP address allocation details are described in clause 5.3.1 on "IP Address Allocation".</w:t>
      </w:r>
    </w:p>
    <w:p w14:paraId="13D7195B" w14:textId="77777777" w:rsidR="005010E6" w:rsidRDefault="005010E6" w:rsidP="005010E6">
      <w:pPr>
        <w:pStyle w:val="B1"/>
      </w:pPr>
      <w:r>
        <w:tab/>
        <w:t>If Control Plane CIoT EPS Optimisation applies or the UE has not included the ESM message container in the Attach Request in step 1, then the steps 19 and 20 are not executed.</w:t>
      </w:r>
    </w:p>
    <w:p w14:paraId="3DF46158" w14:textId="77777777" w:rsidR="005010E6" w:rsidRDefault="005010E6" w:rsidP="005010E6">
      <w:pPr>
        <w:pStyle w:val="B1"/>
      </w:pPr>
      <w:r>
        <w:t>19.</w:t>
      </w:r>
      <w:r>
        <w:tab/>
        <w:t xml:space="preserve">The UE sends the RRC Connection Reconfiguration Complete message to the </w:t>
      </w:r>
      <w:r>
        <w:rPr>
          <w:noProof/>
        </w:rPr>
        <w:t>eNodeB</w:t>
      </w:r>
      <w:r>
        <w:t>. For further details, see TS 36.331 [37].</w:t>
      </w:r>
    </w:p>
    <w:p w14:paraId="63474A07" w14:textId="77777777" w:rsidR="005010E6" w:rsidRDefault="005010E6" w:rsidP="005010E6">
      <w:pPr>
        <w:pStyle w:val="B1"/>
      </w:pPr>
      <w:r>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40EFDF4F" w14:textId="77777777" w:rsidR="005010E6" w:rsidRDefault="005010E6" w:rsidP="005010E6">
      <w:pPr>
        <w:pStyle w:val="B1"/>
      </w:pPr>
      <w:r>
        <w:tab/>
        <w:t>The MME shall be prepared to receive this message either before or after the Attach Complete message (sent in step 22).</w:t>
      </w:r>
    </w:p>
    <w:p w14:paraId="4D56C1B3" w14:textId="77777777" w:rsidR="005010E6" w:rsidRDefault="005010E6" w:rsidP="005010E6">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(H)eNB accordingly.</w:t>
      </w:r>
    </w:p>
    <w:p w14:paraId="1451CE5D" w14:textId="77777777" w:rsidR="005010E6" w:rsidRDefault="005010E6" w:rsidP="005010E6">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21669390" w14:textId="77777777" w:rsidR="005010E6" w:rsidRDefault="005010E6" w:rsidP="005010E6">
      <w:pPr>
        <w:pStyle w:val="B1"/>
      </w:pPr>
      <w:r>
        <w:t>22.</w:t>
      </w:r>
      <w:r>
        <w:tab/>
        <w:t xml:space="preserve">The </w:t>
      </w:r>
      <w:r>
        <w:rPr>
          <w:noProof/>
        </w:rPr>
        <w:t>eNodeB</w:t>
      </w:r>
      <w:r>
        <w:t xml:space="preserve"> forwards the Attach Complete message to the new MME in an Uplink NAS Transport message.</w:t>
      </w:r>
    </w:p>
    <w:p w14:paraId="7737C39E" w14:textId="77777777" w:rsidR="005010E6" w:rsidRDefault="005010E6" w:rsidP="005010E6">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CIoT EPS Optimisations apply, UL data is sent as specified in clause 5.3.4B. If the UE requested for a dual address PDN </w:t>
      </w:r>
      <w:r>
        <w:lastRenderedPageBreak/>
        <w:t>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58691A" w14:textId="77777777" w:rsidR="005010E6" w:rsidRDefault="005010E6" w:rsidP="005010E6">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7C4E915" w14:textId="77777777" w:rsidR="005010E6" w:rsidRDefault="005010E6" w:rsidP="005010E6">
      <w:pPr>
        <w:pStyle w:val="B1"/>
      </w:pPr>
      <w:r>
        <w:t>23a.</w:t>
      </w:r>
      <w: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482E8DEA" w14:textId="77777777" w:rsidR="005010E6" w:rsidRDefault="005010E6" w:rsidP="005010E6">
      <w:pPr>
        <w:pStyle w:val="NO"/>
      </w:pPr>
      <w:r>
        <w:t>NOTE 16:</w:t>
      </w:r>
      <w:r>
        <w:tab/>
        <w:t>The PDN GW is expected to handle the uplink packets sent by the UE via 3GPP access after step 22, even if they arrive before path switch in step 23.</w:t>
      </w:r>
    </w:p>
    <w:p w14:paraId="3D072831" w14:textId="77777777" w:rsidR="005010E6" w:rsidRDefault="005010E6" w:rsidP="005010E6">
      <w:pPr>
        <w:pStyle w:val="NO"/>
      </w:pPr>
      <w:r>
        <w:t>NOTE 17:</w:t>
      </w:r>
      <w:r>
        <w:tab/>
        <w:t>The PDN GW forwards the Presence Reporting Area Information to the PCRF, to the OCS or to both as defined in TS 23.203 [6].</w:t>
      </w:r>
    </w:p>
    <w:p w14:paraId="569DC600" w14:textId="77777777" w:rsidR="005010E6" w:rsidRDefault="005010E6" w:rsidP="005010E6">
      <w:pPr>
        <w:pStyle w:val="B1"/>
      </w:pPr>
      <w:r>
        <w:t>23b.</w:t>
      </w:r>
      <w:r>
        <w:tab/>
        <w:t>The PDN GW acknowledges by sending Modify Bearer Response to the Serving GW.</w:t>
      </w:r>
    </w:p>
    <w:p w14:paraId="7DC1E4E8" w14:textId="77777777" w:rsidR="005010E6" w:rsidRDefault="005010E6" w:rsidP="005010E6">
      <w:pPr>
        <w:pStyle w:val="B1"/>
      </w:pPr>
      <w:r>
        <w:t>24.</w:t>
      </w:r>
      <w:r>
        <w:tab/>
        <w:t>The Serving GW acknowledges by sending Modify Bearer Response (EPS Bearer Identity) message to the new MME. The Serving GW can then send its buffered downlink packets.</w:t>
      </w:r>
    </w:p>
    <w:p w14:paraId="1277A29A" w14:textId="77777777" w:rsidR="005010E6" w:rsidRDefault="005010E6" w:rsidP="005010E6">
      <w:pPr>
        <w:pStyle w:val="B1"/>
      </w:pPr>
      <w:r>
        <w:tab/>
        <w:t xml:space="preserve">If there is </w:t>
      </w:r>
      <w:proofErr w:type="gramStart"/>
      <w:r>
        <w:t>a</w:t>
      </w:r>
      <w:proofErr w:type="gramEnd"/>
      <w:r>
        <w:t xml:space="preserve"> "Availability after DDN Failure" monitoring event or a "UE Reachability" monitoring event configured for the UE in the EMM Context of the MME, the MME sends an event notification (see TS 23.682 [74] for further information).</w:t>
      </w:r>
    </w:p>
    <w:p w14:paraId="12A5AD6A" w14:textId="77777777" w:rsidR="005010E6" w:rsidRDefault="005010E6" w:rsidP="005010E6">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8FA6936" w14:textId="77777777" w:rsidR="005010E6" w:rsidRDefault="005010E6" w:rsidP="005010E6">
      <w:pPr>
        <w:pStyle w:val="B1"/>
      </w:pPr>
      <w:r>
        <w:tab/>
        <w:t>If the ME identity of the UE has changed and step 8 has not been performed, the MME sends a Notify Request (ME Identity) message to inform the HSS of the updated ME identity.</w:t>
      </w:r>
    </w:p>
    <w:p w14:paraId="39A3352D" w14:textId="77777777" w:rsidR="005010E6" w:rsidRDefault="005010E6" w:rsidP="005010E6">
      <w:pPr>
        <w:pStyle w:val="B1"/>
      </w:pPr>
      <w:r>
        <w:tab/>
        <w:t xml:space="preserve">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w:t>
      </w:r>
      <w:r>
        <w:lastRenderedPageBreak/>
        <w:t>emergency services", which comprises the PDN GW address and an indication that the PDN connection is for emergency services. The HSS shall store it as part of the UE context for emergency services.</w:t>
      </w:r>
    </w:p>
    <w:p w14:paraId="453BE33A" w14:textId="77777777" w:rsidR="005010E6" w:rsidRDefault="005010E6" w:rsidP="005010E6">
      <w:pPr>
        <w:pStyle w:val="B1"/>
      </w:pPr>
      <w:r>
        <w:tab/>
        <w:t>For any UEs, if Request Type of the UE requested connectivity procedure indicates "RLOS", the MME shall not send any Notify Request to an HSS.</w:t>
      </w:r>
    </w:p>
    <w:p w14:paraId="258906C8" w14:textId="77777777" w:rsidR="005010E6" w:rsidRDefault="005010E6" w:rsidP="005010E6">
      <w:pPr>
        <w:pStyle w:val="B1"/>
      </w:pPr>
      <w:r>
        <w:tab/>
        <w:t>After step 8, and in parallel to any of the preceding steps, the MME shall send a Notify Request (Homogeneous Support of IMS Voice over PS Sessions) message to the HSS:</w:t>
      </w:r>
    </w:p>
    <w:p w14:paraId="14D5F0EA" w14:textId="77777777" w:rsidR="005010E6" w:rsidRDefault="005010E6" w:rsidP="005010E6">
      <w:pPr>
        <w:pStyle w:val="B2"/>
      </w:pPr>
      <w:r>
        <w:t>-</w:t>
      </w:r>
      <w:r>
        <w:tab/>
        <w:t>If the MME has evaluated the support of IMS Voice over PS Sessions, see clause 4.3.5.8, and</w:t>
      </w:r>
    </w:p>
    <w:p w14:paraId="6E87F4B5" w14:textId="77777777" w:rsidR="005010E6" w:rsidRDefault="005010E6" w:rsidP="005010E6">
      <w:pPr>
        <w:pStyle w:val="B2"/>
      </w:pPr>
      <w:r>
        <w:t>-</w:t>
      </w:r>
      <w:r>
        <w:tab/>
        <w:t>If the MME determines that it needs to update the Homogeneous Support of IMS Voice over PS Sessions, see clause 4.3.5.8A.</w:t>
      </w:r>
    </w:p>
    <w:p w14:paraId="70C3AA54" w14:textId="77777777" w:rsidR="005010E6" w:rsidRDefault="005010E6" w:rsidP="005010E6">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1D6A4BFC" w14:textId="77777777" w:rsidR="005010E6" w:rsidRDefault="005010E6" w:rsidP="005010E6">
      <w:pPr>
        <w:pStyle w:val="NO"/>
      </w:pPr>
      <w:r>
        <w:t>NOTE 18:</w:t>
      </w:r>
      <w:r>
        <w:tab/>
        <w:t>For handover from non-3GPP access, the PDN GW initiates resource allocation deactivation procedure in the trusted/untrusted non-3GPP IP access as specified in TS 23.402 [2].</w:t>
      </w:r>
    </w:p>
    <w:bookmarkEnd w:id="8"/>
    <w:bookmarkEnd w:id="9"/>
    <w:bookmarkEnd w:id="10"/>
    <w:bookmarkEnd w:id="11"/>
    <w:bookmarkEnd w:id="12"/>
    <w:bookmarkEnd w:id="13"/>
    <w:bookmarkEnd w:id="14"/>
    <w:bookmarkEnd w:id="15"/>
    <w:p w14:paraId="374DDDAF" w14:textId="44975ADB" w:rsidR="002020B7" w:rsidRPr="0042466D" w:rsidRDefault="002020B7" w:rsidP="002020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C6AC9">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8C9CD36" w14:textId="65C7FD3B" w:rsidR="001E41F3" w:rsidRDefault="001E41F3">
      <w:pPr>
        <w:rPr>
          <w:noProof/>
        </w:rPr>
      </w:pPr>
    </w:p>
    <w:p w14:paraId="65EF1C5D" w14:textId="77777777" w:rsidR="002020B7" w:rsidRPr="00990165" w:rsidRDefault="002020B7" w:rsidP="002020B7">
      <w:pPr>
        <w:pStyle w:val="Heading4"/>
      </w:pPr>
      <w:bookmarkStart w:id="66" w:name="_Toc19171946"/>
      <w:bookmarkStart w:id="67" w:name="_Toc27844237"/>
      <w:bookmarkStart w:id="68" w:name="_Toc36134395"/>
      <w:bookmarkStart w:id="69" w:name="_Toc45176078"/>
      <w:bookmarkStart w:id="70" w:name="_Toc51762108"/>
      <w:bookmarkStart w:id="71" w:name="_Toc51762593"/>
      <w:bookmarkStart w:id="72" w:name="_Toc51763076"/>
      <w:bookmarkStart w:id="73" w:name="_Toc145933631"/>
      <w:r w:rsidRPr="00990165">
        <w:t>5.3.3.1</w:t>
      </w:r>
      <w:r w:rsidRPr="00990165">
        <w:tab/>
        <w:t>Tracking Area Update procedure with Serving GW change</w:t>
      </w:r>
      <w:bookmarkEnd w:id="66"/>
      <w:bookmarkEnd w:id="67"/>
      <w:bookmarkEnd w:id="68"/>
      <w:bookmarkEnd w:id="69"/>
      <w:bookmarkEnd w:id="70"/>
      <w:bookmarkEnd w:id="71"/>
      <w:bookmarkEnd w:id="72"/>
      <w:bookmarkEnd w:id="73"/>
    </w:p>
    <w:bookmarkStart w:id="74" w:name="_MON_1356370349"/>
    <w:bookmarkEnd w:id="74"/>
    <w:bookmarkStart w:id="75" w:name="_MON_1356366762"/>
    <w:bookmarkEnd w:id="75"/>
    <w:p w14:paraId="212018C5" w14:textId="77777777" w:rsidR="002020B7" w:rsidRPr="00990165" w:rsidRDefault="002020B7" w:rsidP="002020B7">
      <w:pPr>
        <w:pStyle w:val="TH"/>
      </w:pPr>
      <w:r w:rsidRPr="00990165">
        <w:object w:dxaOrig="4320" w:dyaOrig="3330" w14:anchorId="5266B4B8">
          <v:shape id="_x0000_i1026" type="#_x0000_t75" style="width:478.65pt;height:369.8pt" o:ole="">
            <v:imagedata r:id="rId15" o:title=""/>
          </v:shape>
          <o:OLEObject Type="Embed" ProgID="Word.Picture.8" ShapeID="_x0000_i1026" DrawAspect="Content" ObjectID="_1757493442" r:id="rId16"/>
        </w:object>
      </w:r>
    </w:p>
    <w:p w14:paraId="6762F024" w14:textId="77777777" w:rsidR="002020B7" w:rsidRPr="00990165" w:rsidRDefault="002020B7" w:rsidP="002020B7">
      <w:pPr>
        <w:pStyle w:val="TF"/>
      </w:pPr>
      <w:r w:rsidRPr="00990165">
        <w:t>Figure 5.3.3.1-1: Tracking Area Update procedure with Serving GW change</w:t>
      </w:r>
    </w:p>
    <w:p w14:paraId="59A38638" w14:textId="77777777" w:rsidR="002020B7" w:rsidRPr="00990165" w:rsidRDefault="002020B7" w:rsidP="002020B7">
      <w:pPr>
        <w:pStyle w:val="NO"/>
      </w:pPr>
      <w:r w:rsidRPr="00990165">
        <w:lastRenderedPageBreak/>
        <w:t>NOTE 1:</w:t>
      </w:r>
      <w:r w:rsidRPr="00990165">
        <w:tab/>
        <w:t>For a PMIP-based S5/S8, procedure steps (A) and (B) are defined in TS</w:t>
      </w:r>
      <w:r>
        <w:t> </w:t>
      </w:r>
      <w:r w:rsidRPr="00990165">
        <w:t>23.402</w:t>
      </w:r>
      <w:r>
        <w:t> </w:t>
      </w:r>
      <w:r w:rsidRPr="00990165">
        <w:t>[2]. Steps 9 and 10 concern GTP based S5/S8.</w:t>
      </w:r>
    </w:p>
    <w:p w14:paraId="7160F6D2" w14:textId="77777777" w:rsidR="002020B7" w:rsidRPr="00990165" w:rsidRDefault="002020B7" w:rsidP="002020B7">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FE9C662" w14:textId="77777777" w:rsidR="002020B7" w:rsidRPr="00990165" w:rsidRDefault="002020B7" w:rsidP="002020B7">
      <w:pPr>
        <w:pStyle w:val="B1"/>
      </w:pPr>
      <w:r w:rsidRPr="00990165">
        <w:t>1.</w:t>
      </w:r>
      <w:r w:rsidRPr="00990165">
        <w:tab/>
        <w:t>One of the triggers described in clause 5.3.3.0 for starting the TAU procedure occurs.</w:t>
      </w:r>
    </w:p>
    <w:p w14:paraId="366C6D40" w14:textId="77777777" w:rsidR="002020B7" w:rsidRPr="00990165" w:rsidRDefault="002020B7" w:rsidP="002020B7">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8A80D4F" w14:textId="77777777" w:rsidR="002020B7" w:rsidRPr="00990165" w:rsidRDefault="002020B7" w:rsidP="002020B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62138077" w14:textId="77777777" w:rsidR="002020B7" w:rsidRPr="00990165" w:rsidRDefault="002020B7" w:rsidP="002020B7">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1343D4F" w14:textId="77777777" w:rsidR="002020B7" w:rsidRPr="00990165" w:rsidRDefault="002020B7" w:rsidP="002020B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C20BEA3" w14:textId="77777777" w:rsidR="002020B7" w:rsidRPr="00990165" w:rsidRDefault="002020B7" w:rsidP="002020B7">
      <w:pPr>
        <w:pStyle w:val="B1"/>
      </w:pPr>
      <w:r w:rsidRPr="00990165">
        <w:tab/>
        <w:t>Alternatively, when a UE only supports E-UTRAN, it identifies itself with the old GUTI and sets the Old GUTI Type to 'native'.</w:t>
      </w:r>
    </w:p>
    <w:p w14:paraId="3F3E633C" w14:textId="77777777" w:rsidR="002020B7" w:rsidRPr="00990165" w:rsidRDefault="002020B7" w:rsidP="002020B7">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5771BD8D" w14:textId="77777777" w:rsidR="002020B7" w:rsidRPr="00990165" w:rsidRDefault="002020B7" w:rsidP="002020B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181B260" w14:textId="77777777" w:rsidR="002020B7" w:rsidRDefault="002020B7" w:rsidP="002020B7">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27A4D2C9" w14:textId="77777777" w:rsidR="002020B7" w:rsidRPr="00990165" w:rsidRDefault="002020B7" w:rsidP="002020B7">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79372E8D" w14:textId="77777777" w:rsidR="002020B7" w:rsidRPr="00990165" w:rsidRDefault="002020B7" w:rsidP="002020B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501C6A4" w14:textId="77777777" w:rsidR="002020B7" w:rsidRPr="00990165" w:rsidRDefault="002020B7" w:rsidP="002020B7">
      <w:pPr>
        <w:pStyle w:val="B1"/>
      </w:pPr>
      <w:r w:rsidRPr="00990165">
        <w:lastRenderedPageBreak/>
        <w:tab/>
        <w:t>The UE sets the voice domain preference and UE's usage setting according to its configuration, as described in clause 4.3.5.9.</w:t>
      </w:r>
    </w:p>
    <w:p w14:paraId="402E5F50" w14:textId="77777777" w:rsidR="002020B7" w:rsidRPr="00990165" w:rsidRDefault="002020B7" w:rsidP="002020B7">
      <w:pPr>
        <w:pStyle w:val="B1"/>
      </w:pPr>
      <w:r w:rsidRPr="00990165">
        <w:tab/>
        <w:t>The UE includes extended idle mode DRX parameters information element if it needs to enable extended idle mode DRX, even if extended idle mode DRX parameters were already negotiated before.</w:t>
      </w:r>
    </w:p>
    <w:p w14:paraId="4E0B62D1" w14:textId="77777777" w:rsidR="002020B7" w:rsidRDefault="002020B7" w:rsidP="002020B7">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25DAD534" w14:textId="77777777" w:rsidR="002020B7" w:rsidRPr="00990165" w:rsidRDefault="002020B7" w:rsidP="002020B7">
      <w:pPr>
        <w:pStyle w:val="B1"/>
      </w:pPr>
      <w:r w:rsidRPr="00990165">
        <w:tab/>
        <w:t>If a UE includes a Preferred Network Behaviour, this defines the Network Behaviour the UE is expecting to be available in the network as defined in clause 4.3.5.10.</w:t>
      </w:r>
    </w:p>
    <w:p w14:paraId="5731E73C" w14:textId="77777777" w:rsidR="002020B7" w:rsidRDefault="002020B7" w:rsidP="002020B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3080BD3E" w14:textId="77777777" w:rsidR="002020B7" w:rsidRDefault="002020B7" w:rsidP="002020B7">
      <w:pPr>
        <w:pStyle w:val="B1"/>
      </w:pPr>
      <w:r>
        <w:tab/>
        <w:t>If a Multi-USIM UE wants to enter ECM-IDLE state it includes the Release Request indication and optionally provides Paging Restriction Information.</w:t>
      </w:r>
    </w:p>
    <w:p w14:paraId="55E8C232" w14:textId="77777777" w:rsidR="002020B7" w:rsidRDefault="002020B7" w:rsidP="002020B7">
      <w:pPr>
        <w:pStyle w:val="B1"/>
      </w:pPr>
      <w:r>
        <w:tab/>
        <w:t>If a Multi-USIM UE needs to modify the Paging Occasions in order to avoid paging collisions, it sends a Requested IMSI Offset to the MME, in order to signal an alternative IMSI as described in clause 4.3.33</w:t>
      </w:r>
    </w:p>
    <w:p w14:paraId="5D6EEDBA" w14:textId="77777777" w:rsidR="002020B7" w:rsidRDefault="002020B7" w:rsidP="002020B7">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03A2D230" w14:textId="77777777" w:rsidR="002020B7" w:rsidRDefault="002020B7" w:rsidP="002020B7">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18663835" w14:textId="77777777" w:rsidR="002020B7" w:rsidRPr="00990165" w:rsidRDefault="002020B7" w:rsidP="002020B7">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248708A5" w14:textId="77777777" w:rsidR="002020B7" w:rsidRPr="00990165" w:rsidRDefault="002020B7" w:rsidP="002020B7">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B636F0A" w14:textId="77777777" w:rsidR="002020B7" w:rsidRPr="00990165" w:rsidRDefault="002020B7" w:rsidP="002020B7">
      <w:pPr>
        <w:pStyle w:val="B1"/>
      </w:pPr>
      <w:r w:rsidRPr="00990165">
        <w:tab/>
        <w:t xml:space="preserve">To assist Location Services, the </w:t>
      </w:r>
      <w:r w:rsidRPr="00AD079E">
        <w:rPr>
          <w:noProof/>
        </w:rPr>
        <w:t>eNodeB</w:t>
      </w:r>
      <w:r w:rsidRPr="00990165">
        <w:t xml:space="preserve"> indicates the UE's Coverage Level to the MME.</w:t>
      </w:r>
    </w:p>
    <w:p w14:paraId="60A7CF50" w14:textId="77777777" w:rsidR="002020B7" w:rsidRDefault="002020B7" w:rsidP="002020B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20C9137F" w14:textId="77777777" w:rsidR="002020B7" w:rsidRPr="00990165" w:rsidRDefault="002020B7" w:rsidP="002020B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5CFDA409" w14:textId="77777777" w:rsidR="002020B7" w:rsidRPr="00990165" w:rsidRDefault="002020B7" w:rsidP="002020B7">
      <w:pPr>
        <w:pStyle w:val="B1"/>
      </w:pPr>
      <w:r w:rsidRPr="00990165">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98AD041" w14:textId="77777777" w:rsidR="002020B7" w:rsidRDefault="002020B7" w:rsidP="002020B7">
      <w:pPr>
        <w:pStyle w:val="B1"/>
      </w:pPr>
      <w:r>
        <w:tab/>
        <w:t>If a RLOS attached UE is not successfully authenticated in the old MME, the old MME continues the procedure with sending a Context Response and starting the existing timer also when it cannot validate the Context Request.</w:t>
      </w:r>
    </w:p>
    <w:p w14:paraId="2D63FF11" w14:textId="77777777" w:rsidR="002020B7" w:rsidRPr="00990165" w:rsidRDefault="002020B7" w:rsidP="002020B7">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703D0484" w14:textId="77777777" w:rsidR="002020B7" w:rsidRPr="00990165" w:rsidRDefault="002020B7" w:rsidP="002020B7">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FE337E2" w14:textId="77777777" w:rsidR="002020B7" w:rsidRPr="00990165" w:rsidRDefault="002020B7" w:rsidP="002020B7">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7AE3C3B9" w14:textId="77777777" w:rsidR="002020B7" w:rsidRPr="00990165" w:rsidRDefault="002020B7" w:rsidP="002020B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0ED87C55" w14:textId="77777777" w:rsidR="002020B7" w:rsidRPr="00990165" w:rsidRDefault="002020B7" w:rsidP="002020B7">
      <w:pPr>
        <w:pStyle w:val="B1"/>
      </w:pPr>
      <w:r w:rsidRPr="00990165">
        <w:tab/>
        <w:t>If the MM Context received with the Context Response message did not include IMEISV and the MME does not already store the IMEISV of the UE, the MME shall retrieve the ME Identity (IMEISV) from the UE.</w:t>
      </w:r>
    </w:p>
    <w:p w14:paraId="2226808E" w14:textId="77777777" w:rsidR="002020B7" w:rsidRPr="00990165" w:rsidRDefault="002020B7" w:rsidP="002020B7">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3A1E797D" w14:textId="77777777" w:rsidR="002020B7" w:rsidRPr="00990165" w:rsidRDefault="002020B7" w:rsidP="002020B7">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3E278933" w14:textId="77777777" w:rsidR="002020B7" w:rsidRDefault="002020B7" w:rsidP="002020B7">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0DC74CBC" w14:textId="77777777" w:rsidR="002020B7" w:rsidRPr="00990165" w:rsidRDefault="002020B7" w:rsidP="002020B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1D78EA8" w14:textId="77777777" w:rsidR="002020B7" w:rsidRPr="00990165" w:rsidRDefault="002020B7" w:rsidP="002020B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35888C03" w14:textId="77777777" w:rsidR="002020B7" w:rsidRPr="00990165" w:rsidRDefault="002020B7" w:rsidP="002020B7">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w:t>
      </w:r>
      <w:r w:rsidRPr="00990165">
        <w:lastRenderedPageBreak/>
        <w:t>connection as failed and release that PDN connection by triggering the MME requested PDN disconnection procedure specified in clause 5.10.3. The buffered data in the old MME is discarded after receipt of Context Acknowledgement.</w:t>
      </w:r>
    </w:p>
    <w:p w14:paraId="527025C8" w14:textId="77777777" w:rsidR="002020B7" w:rsidRDefault="002020B7" w:rsidP="002020B7">
      <w:pPr>
        <w:pStyle w:val="B1"/>
      </w:pPr>
      <w:r>
        <w:tab/>
        <w:t>If the EPS Bearer Context(s) are to be transferred to the new MME, the old MME also includes the Serving GW IP address and TEID for both S1-U and S11-U, if available.</w:t>
      </w:r>
    </w:p>
    <w:p w14:paraId="33664991" w14:textId="77777777" w:rsidR="002020B7" w:rsidRDefault="002020B7" w:rsidP="002020B7">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6210655" w14:textId="77777777" w:rsidR="002020B7" w:rsidRPr="00990165" w:rsidRDefault="002020B7" w:rsidP="002020B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BFCCFBB" w14:textId="77777777" w:rsidR="002020B7" w:rsidRPr="00990165" w:rsidRDefault="002020B7" w:rsidP="002020B7">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CBA25A7" w14:textId="77777777" w:rsidR="002020B7" w:rsidRPr="00990165" w:rsidRDefault="002020B7" w:rsidP="002020B7">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6C436715" w14:textId="77777777" w:rsidR="002020B7" w:rsidRPr="00990165" w:rsidRDefault="002020B7" w:rsidP="002020B7">
      <w:pPr>
        <w:pStyle w:val="B1"/>
      </w:pPr>
      <w:r w:rsidRPr="00990165">
        <w:tab/>
        <w:t>If the new MME is configured to allow emergency bearer services for unauthenticated UE the new MME behave as follows:</w:t>
      </w:r>
    </w:p>
    <w:p w14:paraId="70D694A6" w14:textId="77777777" w:rsidR="002020B7" w:rsidRPr="00990165" w:rsidRDefault="002020B7" w:rsidP="002020B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7311A69A" w14:textId="77777777" w:rsidR="002020B7" w:rsidRPr="00990165" w:rsidRDefault="002020B7" w:rsidP="002020B7">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7315D5B" w14:textId="77777777" w:rsidR="002020B7" w:rsidRDefault="002020B7" w:rsidP="002020B7">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BD725D5" w14:textId="77777777" w:rsidR="002020B7" w:rsidRDefault="002020B7" w:rsidP="002020B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57D31194" w14:textId="77777777" w:rsidR="002020B7" w:rsidRPr="00990165" w:rsidRDefault="002020B7" w:rsidP="002020B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57563341" w14:textId="77777777" w:rsidR="002020B7" w:rsidRPr="00990165" w:rsidRDefault="002020B7" w:rsidP="002020B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0F9324F" w14:textId="77777777" w:rsidR="002020B7" w:rsidRPr="00990165" w:rsidRDefault="002020B7" w:rsidP="002020B7">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30BD78B" w14:textId="77777777" w:rsidR="002020B7" w:rsidRPr="00990165" w:rsidRDefault="002020B7" w:rsidP="002020B7">
      <w:pPr>
        <w:pStyle w:val="B1"/>
      </w:pPr>
      <w:r w:rsidRPr="00990165">
        <w:lastRenderedPageBreak/>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858B6FA" w14:textId="77777777" w:rsidR="002020B7" w:rsidRPr="00990165" w:rsidRDefault="002020B7" w:rsidP="002020B7">
      <w:pPr>
        <w:pStyle w:val="B1"/>
      </w:pPr>
      <w:r w:rsidRPr="00990165">
        <w:tab/>
        <w:t>ISR is not indicated in the Context Acknowledge as ISR is not activated due to the S</w:t>
      </w:r>
      <w:r w:rsidRPr="00990165">
        <w:noBreakHyphen/>
        <w:t>GW change.</w:t>
      </w:r>
    </w:p>
    <w:p w14:paraId="0E70799A" w14:textId="77777777" w:rsidR="002020B7" w:rsidRPr="00990165" w:rsidRDefault="002020B7" w:rsidP="002020B7">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0BF5C830" w14:textId="77777777" w:rsidR="002020B7" w:rsidRPr="00990165" w:rsidRDefault="002020B7" w:rsidP="002020B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6F0D9899" w14:textId="208AE962" w:rsidR="002020B7" w:rsidRPr="00990165" w:rsidRDefault="002020B7" w:rsidP="002020B7">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w:t>
      </w:r>
      <w:ins w:id="76" w:author="Huawei" w:date="2023-09-28T09:56:00Z">
        <w:r w:rsidR="009F67AA">
          <w:t xml:space="preserve">, </w:t>
        </w:r>
      </w:ins>
      <w:ins w:id="77" w:author="Huawei" w:date="2023-09-26T16:39:00Z">
        <w:r w:rsidRPr="00990165">
          <w:t>User Location Information</w:t>
        </w:r>
        <w:r>
          <w:t xml:space="preserve"> is not accurate or not reliable</w:t>
        </w:r>
      </w:ins>
      <w:r w:rsidRPr="00990165">
        <w:t xml:space="preserve">)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77A42A80" w14:textId="77777777" w:rsidR="002020B7" w:rsidRPr="00990165" w:rsidRDefault="002020B7" w:rsidP="002020B7">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6FFF79B1" w14:textId="77777777" w:rsidR="002020B7" w:rsidRPr="00990165" w:rsidRDefault="002020B7" w:rsidP="002020B7">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36EC6B9F" w14:textId="77777777" w:rsidR="002020B7" w:rsidRDefault="002020B7" w:rsidP="002020B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6105FE5" w14:textId="7CE54B2F" w:rsidR="002020B7" w:rsidDel="00090766" w:rsidRDefault="002020B7" w:rsidP="002020B7">
      <w:pPr>
        <w:pStyle w:val="B1"/>
        <w:rPr>
          <w:del w:id="78" w:author="Huawei" w:date="2023-09-27T17:01:00Z"/>
        </w:rPr>
      </w:pPr>
      <w:ins w:id="79" w:author="Huawei" w:date="2023-09-26T16:40:00Z">
        <w:r>
          <w:tab/>
        </w:r>
      </w:ins>
      <w:ins w:id="80" w:author="Huawei" w:date="2023-09-29T11:32:00Z">
        <w:r w:rsidR="00467546">
          <w:t xml:space="preserve">For </w:t>
        </w:r>
        <w:r w:rsidR="00467546" w:rsidRPr="001B7C50">
          <w:t>satellite access</w:t>
        </w:r>
        <w:r w:rsidR="00467546">
          <w:t xml:space="preserve">, if the MME </w:t>
        </w:r>
        <w:r w:rsidR="00467546" w:rsidRPr="001B7C50">
          <w:t>is not able to determine the UE's location with sufficient accuracy to make a final decision</w:t>
        </w:r>
        <w:r w:rsidR="00467546">
          <w:t xml:space="preserve"> or if the received ULI is not sufficiently reliable as described in clause</w:t>
        </w:r>
        <w:r w:rsidR="00467546">
          <w:t> </w:t>
        </w:r>
        <w:r w:rsidR="00467546">
          <w:t>4.13.4, the MME shall indicate to the S</w:t>
        </w:r>
        <w:r w:rsidR="00467546">
          <w:rPr>
            <w:rFonts w:hint="eastAsia"/>
            <w:lang w:eastAsia="zh-CN"/>
          </w:rPr>
          <w:t>erving</w:t>
        </w:r>
        <w:r w:rsidR="00467546">
          <w:t xml:space="preserve"> GW that the ULI is not accurate or </w:t>
        </w:r>
        <w:r w:rsidR="00467546">
          <w:t xml:space="preserve">not </w:t>
        </w:r>
        <w:r w:rsidR="00467546">
          <w:t>reliable.</w:t>
        </w:r>
        <w:r w:rsidR="00467546" w:rsidRPr="00DC5DD7">
          <w:rPr>
            <w:rFonts w:hint="eastAsia"/>
            <w:lang w:eastAsia="zh-CN"/>
          </w:rPr>
          <w:t xml:space="preserve"> </w:t>
        </w:r>
        <w:r w:rsidR="00467546">
          <w:rPr>
            <w:lang w:eastAsia="zh-CN"/>
          </w:rPr>
          <w:t xml:space="preserve">Once the UE location verification has been completed </w:t>
        </w:r>
        <w:r w:rsidR="00467546">
          <w:rPr>
            <w:lang w:eastAsia="zh-CN"/>
          </w:rPr>
          <w:t xml:space="preserve">and if the UE is </w:t>
        </w:r>
        <w:r w:rsidR="00467546">
          <w:t>allowed to operate at its current location</w:t>
        </w:r>
        <w:r w:rsidR="00467546">
          <w:rPr>
            <w:lang w:eastAsia="zh-CN"/>
          </w:rPr>
          <w:t xml:space="preserve"> </w:t>
        </w:r>
        <w:r w:rsidR="00467546">
          <w:rPr>
            <w:lang w:eastAsia="zh-CN"/>
          </w:rPr>
          <w:t xml:space="preserve">the MME indicates </w:t>
        </w:r>
        <w:r w:rsidR="00467546">
          <w:rPr>
            <w:lang w:eastAsia="zh-CN"/>
          </w:rPr>
          <w:t xml:space="preserve">to the Serving GW that </w:t>
        </w:r>
        <w:r w:rsidR="00467546">
          <w:t>the UE is allowed to operate at its current location.</w:t>
        </w:r>
        <w:r w:rsidR="00467546">
          <w:t xml:space="preserve"> </w:t>
        </w:r>
        <w:r w:rsidR="00467546">
          <w:t>If the UE is not allowed to operate at its current location then t</w:t>
        </w:r>
        <w:r w:rsidR="00467546">
          <w:rPr>
            <w:lang w:eastAsia="zh-CN"/>
          </w:rPr>
          <w:t xml:space="preserve">he MME </w:t>
        </w:r>
        <w:r w:rsidR="00467546">
          <w:rPr>
            <w:lang w:eastAsia="zh-CN"/>
          </w:rPr>
          <w:t xml:space="preserve">may </w:t>
        </w:r>
        <w:r w:rsidR="00467546">
          <w:rPr>
            <w:lang w:eastAsia="zh-CN"/>
          </w:rPr>
          <w:t xml:space="preserve">indicate to the Serving GW </w:t>
        </w:r>
        <w:r w:rsidR="00467546">
          <w:rPr>
            <w:lang w:eastAsia="zh-CN"/>
          </w:rPr>
          <w:t xml:space="preserve">that </w:t>
        </w:r>
        <w:r w:rsidR="00467546">
          <w:t xml:space="preserve">the UE is </w:t>
        </w:r>
        <w:r w:rsidR="00467546">
          <w:t>n</w:t>
        </w:r>
        <w:r w:rsidR="00467546">
          <w:t xml:space="preserve">ot </w:t>
        </w:r>
        <w:r w:rsidR="00467546">
          <w:t>allowed to operate at its current location</w:t>
        </w:r>
      </w:ins>
      <w:ins w:id="81" w:author="Huawei" w:date="2023-09-29T11:24:00Z">
        <w:r w:rsidR="00726640">
          <w:t>.</w:t>
        </w:r>
      </w:ins>
    </w:p>
    <w:p w14:paraId="26E97107" w14:textId="77777777" w:rsidR="002020B7" w:rsidRPr="00990165" w:rsidRDefault="002020B7" w:rsidP="002020B7">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w:t>
      </w:r>
      <w:proofErr w:type="gramStart"/>
      <w:r w:rsidRPr="00990165">
        <w:t>are</w:t>
      </w:r>
      <w:proofErr w:type="gramEnd"/>
      <w:r w:rsidRPr="00990165">
        <w:t xml:space="preserv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64A1F135" w14:textId="77777777" w:rsidR="002020B7" w:rsidRPr="00990165" w:rsidRDefault="002020B7" w:rsidP="002020B7">
      <w:pPr>
        <w:pStyle w:val="B1"/>
      </w:pPr>
      <w:r w:rsidRPr="00990165">
        <w:tab/>
        <w:t>If the Serving GW has received the Control Plane Only PDN Connection Indicator in step 8, the Serving GW indicates the use of CP only on its CDR.</w:t>
      </w:r>
    </w:p>
    <w:p w14:paraId="33AF6C06" w14:textId="1CDFDD19" w:rsidR="002020B7" w:rsidRDefault="002020B7" w:rsidP="002020B7">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47583584" w14:textId="63C285F9" w:rsidR="004023B5" w:rsidRDefault="004023B5" w:rsidP="002020B7">
      <w:pPr>
        <w:pStyle w:val="B1"/>
        <w:rPr>
          <w:ins w:id="82" w:author="Huawei" w:date="2023-09-29T11:10:00Z"/>
        </w:rPr>
      </w:pPr>
      <w:ins w:id="83" w:author="Huawei" w:date="2023-09-28T09:57:00Z">
        <w:r>
          <w:lastRenderedPageBreak/>
          <w:tab/>
        </w:r>
      </w:ins>
      <w:ins w:id="84" w:author="Huawei" w:date="2023-09-29T11:10:00Z">
        <w:r w:rsidR="005A36DC" w:rsidRPr="00A41EC6">
          <w:t xml:space="preserve">If the </w:t>
        </w:r>
        <w:r w:rsidR="005A36DC">
          <w:t>Serving GW</w:t>
        </w:r>
        <w:r w:rsidR="005A36DC" w:rsidRPr="00A41EC6">
          <w:t xml:space="preserve"> receives </w:t>
        </w:r>
        <w:r w:rsidR="005A36DC">
          <w:t xml:space="preserve">an </w:t>
        </w:r>
        <w:r w:rsidR="005A36DC" w:rsidRPr="00A41EC6">
          <w:t xml:space="preserve">indication that ULI is not accurate or </w:t>
        </w:r>
        <w:r w:rsidR="005A36DC">
          <w:t xml:space="preserve">not </w:t>
        </w:r>
        <w:r w:rsidR="005A36DC" w:rsidRPr="00A41EC6">
          <w:t>reliable in step</w:t>
        </w:r>
        <w:r w:rsidR="005A36DC">
          <w:t> 8</w:t>
        </w:r>
        <w:r w:rsidR="005A36DC" w:rsidRPr="00A41EC6">
          <w:t>, the S</w:t>
        </w:r>
        <w:r w:rsidR="005A36DC">
          <w:t>erving GW</w:t>
        </w:r>
        <w:r w:rsidR="005A36DC" w:rsidRPr="00A41EC6">
          <w:t xml:space="preserve"> buffer</w:t>
        </w:r>
        <w:r w:rsidR="005A36DC">
          <w:t>s</w:t>
        </w:r>
        <w:r w:rsidR="005A36DC" w:rsidRPr="00A41EC6">
          <w:t xml:space="preserve"> uplink </w:t>
        </w:r>
        <w:r w:rsidR="005A36DC">
          <w:t xml:space="preserve">and </w:t>
        </w:r>
        <w:r w:rsidR="005A36DC" w:rsidRPr="00A41EC6">
          <w:t xml:space="preserve">downlink data </w:t>
        </w:r>
        <w:r w:rsidR="005A36DC">
          <w:t xml:space="preserve">for </w:t>
        </w:r>
        <w:r w:rsidR="005A36DC" w:rsidRPr="00A41EC6">
          <w:t xml:space="preserve">UE and the </w:t>
        </w:r>
        <w:r w:rsidR="005A36DC">
          <w:t>Serving GW</w:t>
        </w:r>
        <w:r w:rsidR="005A36DC" w:rsidRPr="00A41EC6">
          <w:t xml:space="preserve"> </w:t>
        </w:r>
        <w:r w:rsidR="005A36DC" w:rsidRPr="001C070C">
          <w:t>waits for the UE location to be verified</w:t>
        </w:r>
        <w:r w:rsidR="005A36DC" w:rsidRPr="00A41EC6">
          <w:t xml:space="preserve">. When the </w:t>
        </w:r>
        <w:r w:rsidR="005A36DC">
          <w:t>MME</w:t>
        </w:r>
        <w:r w:rsidR="005A36DC" w:rsidRPr="00A41EC6">
          <w:t xml:space="preserve"> indicates </w:t>
        </w:r>
        <w:r w:rsidR="005A36DC">
          <w:t xml:space="preserve">to the </w:t>
        </w:r>
        <w:r w:rsidR="005A36DC" w:rsidRPr="00A41EC6">
          <w:t>S</w:t>
        </w:r>
        <w:r w:rsidR="005A36DC">
          <w:t>erving GW</w:t>
        </w:r>
        <w:r w:rsidR="005A36DC" w:rsidRPr="00A41EC6">
          <w:t xml:space="preserve"> that </w:t>
        </w:r>
        <w:r w:rsidR="005A36DC" w:rsidRPr="001C070C">
          <w:t xml:space="preserve">UE location is verified and the UE is allowed to operate </w:t>
        </w:r>
        <w:r w:rsidR="005A36DC">
          <w:t xml:space="preserve">at its </w:t>
        </w:r>
        <w:r w:rsidR="005A36DC" w:rsidRPr="001C070C">
          <w:t>location</w:t>
        </w:r>
        <w:r w:rsidR="005A36DC" w:rsidRPr="00A41EC6">
          <w:t>, the S</w:t>
        </w:r>
        <w:r w:rsidR="005A36DC">
          <w:t>erving GW</w:t>
        </w:r>
        <w:r w:rsidR="005A36DC" w:rsidRPr="00A41EC6">
          <w:t xml:space="preserve"> </w:t>
        </w:r>
        <w:r w:rsidR="005A36DC">
          <w:t>forwards</w:t>
        </w:r>
        <w:r w:rsidR="005A36DC" w:rsidRPr="00A41EC6">
          <w:t xml:space="preserve"> the uplink/downlink data </w:t>
        </w:r>
        <w:r w:rsidR="005A36DC">
          <w:t xml:space="preserve">for </w:t>
        </w:r>
        <w:r w:rsidR="005A36DC" w:rsidRPr="00A41EC6">
          <w:t>the UE.</w:t>
        </w:r>
        <w:r w:rsidR="005A36DC">
          <w:t xml:space="preserve"> If the MME indicates the UE is not allowed to </w:t>
        </w:r>
        <w:r w:rsidR="005A36DC" w:rsidRPr="001C070C">
          <w:t xml:space="preserve">operate </w:t>
        </w:r>
        <w:r w:rsidR="005A36DC">
          <w:t xml:space="preserve">at its </w:t>
        </w:r>
        <w:r w:rsidR="005A36DC" w:rsidRPr="001C070C">
          <w:t>location</w:t>
        </w:r>
        <w:r w:rsidR="005A36DC">
          <w:t xml:space="preserve"> then buffered data is discarded.</w:t>
        </w:r>
      </w:ins>
    </w:p>
    <w:p w14:paraId="6BCFFFFD" w14:textId="77777777" w:rsidR="002020B7" w:rsidRPr="00990165" w:rsidRDefault="002020B7" w:rsidP="002020B7">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259C76A3" w14:textId="77777777" w:rsidR="002020B7" w:rsidRPr="00990165" w:rsidRDefault="002020B7" w:rsidP="002020B7">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7E800A14" w14:textId="77777777" w:rsidR="002020B7" w:rsidRPr="00990165" w:rsidRDefault="002020B7" w:rsidP="002020B7">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110F8A51" w14:textId="77777777" w:rsidR="002020B7" w:rsidRPr="00990165" w:rsidRDefault="002020B7" w:rsidP="002020B7">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1C3A1261" w14:textId="77777777" w:rsidR="002020B7" w:rsidRPr="00990165" w:rsidRDefault="002020B7" w:rsidP="002020B7">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7ADFDB9E" w14:textId="77777777" w:rsidR="002020B7" w:rsidRDefault="002020B7" w:rsidP="002020B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8F92811" w14:textId="77777777" w:rsidR="002020B7" w:rsidRPr="00990165" w:rsidRDefault="002020B7" w:rsidP="002020B7">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09831522" w14:textId="77777777" w:rsidR="002020B7" w:rsidRDefault="002020B7" w:rsidP="002020B7">
      <w:pPr>
        <w:pStyle w:val="B2"/>
      </w:pPr>
      <w:r>
        <w:t>-</w:t>
      </w:r>
      <w:r>
        <w:tab/>
        <w:t>If separation of S11-U from S1-U is required, the Serving GW shall include the Serving GW IP address and TEID for S11-U and additionally the Serving GW IP address and TEID for S1-U in the Create Session Response.</w:t>
      </w:r>
    </w:p>
    <w:p w14:paraId="04CE5DB2" w14:textId="77777777" w:rsidR="002020B7" w:rsidRDefault="002020B7" w:rsidP="002020B7">
      <w:pPr>
        <w:pStyle w:val="B2"/>
      </w:pPr>
      <w:r>
        <w:t>-</w:t>
      </w:r>
      <w:r>
        <w:tab/>
        <w:t>Otherwise, if separation of S11-U from S1-U is not required, the Serving GW includes the Serving GW IP address and TEID for S11-U in Create Session Response.</w:t>
      </w:r>
    </w:p>
    <w:p w14:paraId="7BED2CCF" w14:textId="77777777" w:rsidR="002020B7" w:rsidRPr="00990165" w:rsidRDefault="002020B7" w:rsidP="002020B7">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4DCF569" w14:textId="77777777" w:rsidR="002020B7" w:rsidRPr="00990165" w:rsidRDefault="002020B7" w:rsidP="002020B7">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3BBFB2DC" w14:textId="77777777" w:rsidR="002020B7" w:rsidRPr="00990165" w:rsidRDefault="002020B7" w:rsidP="002020B7">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43D631C" w14:textId="77777777" w:rsidR="002020B7" w:rsidRPr="00990165" w:rsidRDefault="002020B7" w:rsidP="002020B7">
      <w:pPr>
        <w:pStyle w:val="NO"/>
      </w:pPr>
      <w:r w:rsidRPr="00990165">
        <w:lastRenderedPageBreak/>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2100410" w14:textId="77777777" w:rsidR="002020B7" w:rsidRPr="00990165" w:rsidRDefault="002020B7" w:rsidP="002020B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B7899F4" w14:textId="77777777" w:rsidR="002020B7" w:rsidRPr="00990165" w:rsidRDefault="002020B7" w:rsidP="002020B7">
      <w:pPr>
        <w:pStyle w:val="B1"/>
      </w:pPr>
      <w:r w:rsidRPr="00990165">
        <w:tab/>
        <w:t>If the MME determines that only the UE SRVCC capability has changed, the MME sends a Notify Request to the HSS to inform about the changed UE SRVCC capability.</w:t>
      </w:r>
    </w:p>
    <w:p w14:paraId="1CB6EBB4" w14:textId="77777777" w:rsidR="002020B7" w:rsidRPr="00990165" w:rsidRDefault="002020B7" w:rsidP="002020B7">
      <w:pPr>
        <w:pStyle w:val="B1"/>
      </w:pPr>
      <w:r w:rsidRPr="00990165">
        <w:tab/>
        <w:t>If all the EPS bearers of the UE have emergency ARP value, the new MME may skip the update location procedure or proceed even if the update location fails.</w:t>
      </w:r>
    </w:p>
    <w:p w14:paraId="307D1C80" w14:textId="77777777" w:rsidR="002020B7" w:rsidRDefault="002020B7" w:rsidP="002020B7">
      <w:pPr>
        <w:pStyle w:val="B1"/>
      </w:pPr>
      <w:r>
        <w:tab/>
        <w:t>If the UE is RLOS attached, the new MME skips the Update Location procedure.</w:t>
      </w:r>
    </w:p>
    <w:p w14:paraId="4ABB389C" w14:textId="77777777" w:rsidR="002020B7" w:rsidRPr="00990165" w:rsidRDefault="002020B7" w:rsidP="002020B7">
      <w:pPr>
        <w:pStyle w:val="B1"/>
      </w:pPr>
      <w:r w:rsidRPr="00990165">
        <w:t>13.</w:t>
      </w:r>
      <w:r w:rsidRPr="00990165">
        <w:tab/>
        <w:t>The HSS sends the message Cancel Location (IMSI, Cancellation Type) to the old MME with Cancellation Type set to Update Procedure.</w:t>
      </w:r>
    </w:p>
    <w:p w14:paraId="0B7797E9" w14:textId="77777777" w:rsidR="002020B7" w:rsidRPr="00990165" w:rsidRDefault="002020B7" w:rsidP="002020B7">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060B73F4" w14:textId="77777777" w:rsidR="002020B7" w:rsidRPr="00990165" w:rsidRDefault="002020B7" w:rsidP="002020B7">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006C14DC" w14:textId="77777777" w:rsidR="002020B7" w:rsidRPr="00990165" w:rsidRDefault="002020B7" w:rsidP="002020B7">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4D68FEC2" w14:textId="77777777" w:rsidR="002020B7" w:rsidRPr="00990165" w:rsidRDefault="002020B7" w:rsidP="002020B7">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0023337" w14:textId="77777777" w:rsidR="002020B7" w:rsidRPr="00990165" w:rsidRDefault="002020B7" w:rsidP="002020B7">
      <w:pPr>
        <w:pStyle w:val="B1"/>
      </w:pPr>
      <w:r w:rsidRPr="00990165">
        <w:tab/>
        <w:t>The subscription data may contain Enhanced Coverage Restricted parameter. If received from the HSS, MME stores this Enhanced Coverage Restricted parameter in the MME MM context.</w:t>
      </w:r>
    </w:p>
    <w:p w14:paraId="7F73A902" w14:textId="77777777" w:rsidR="002020B7" w:rsidRDefault="002020B7" w:rsidP="002020B7">
      <w:pPr>
        <w:pStyle w:val="B1"/>
      </w:pPr>
      <w:r>
        <w:tab/>
        <w:t>The subscription data may contain a Service Gap Time. If received from the HSS, the MME stores this Service Gap Time in the MME MM context for the UE and passes it to the UE in the Tracking Area Update Accept message.</w:t>
      </w:r>
    </w:p>
    <w:p w14:paraId="13279E60" w14:textId="77777777" w:rsidR="002020B7" w:rsidRDefault="002020B7" w:rsidP="002020B7">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71F38B09" w14:textId="77777777" w:rsidR="002020B7" w:rsidRPr="00990165" w:rsidRDefault="002020B7" w:rsidP="002020B7">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729C105" w14:textId="77777777" w:rsidR="002020B7" w:rsidRPr="00990165" w:rsidRDefault="002020B7" w:rsidP="002020B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07DEB443" w14:textId="77777777" w:rsidR="002020B7" w:rsidRPr="00990165" w:rsidRDefault="002020B7" w:rsidP="002020B7">
      <w:pPr>
        <w:pStyle w:val="B1"/>
      </w:pPr>
      <w:r w:rsidRPr="00990165">
        <w:tab/>
        <w:t>If all checks are successful then the new MME constructs a context for the UE.</w:t>
      </w:r>
    </w:p>
    <w:p w14:paraId="05B620D8" w14:textId="77777777" w:rsidR="002020B7" w:rsidRPr="00990165" w:rsidRDefault="002020B7" w:rsidP="002020B7">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 xml:space="preserve">to the old Serving GW if it received the Serving GW change indication in the Context Acknowledge message in step 7. When the Operation Indication flag is not set, that indicates to the old Serving GW that the old Serving GW shall not initiate a delete </w:t>
      </w:r>
      <w:r w:rsidRPr="00990165">
        <w:lastRenderedPageBreak/>
        <w:t>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3716C248" w14:textId="77777777" w:rsidR="002020B7" w:rsidRPr="00990165" w:rsidRDefault="002020B7" w:rsidP="002020B7">
      <w:pPr>
        <w:pStyle w:val="B1"/>
      </w:pPr>
      <w:r w:rsidRPr="00990165">
        <w:tab/>
        <w:t>If the MME has not changed, step 11 triggers the release of the EPS bearer resources at the old Serving GW.</w:t>
      </w:r>
    </w:p>
    <w:p w14:paraId="7F280664" w14:textId="77777777" w:rsidR="002020B7" w:rsidRPr="00990165" w:rsidRDefault="002020B7" w:rsidP="002020B7">
      <w:pPr>
        <w:pStyle w:val="B1"/>
      </w:pPr>
      <w:r w:rsidRPr="00990165">
        <w:t>19.</w:t>
      </w:r>
      <w:r w:rsidRPr="00990165">
        <w:tab/>
        <w:t>The Serving GW acknowledges with Delete Session Response (Cause) messages. The Serving GW discards any packets buffered for the UE.</w:t>
      </w:r>
    </w:p>
    <w:p w14:paraId="3D8A1A0C" w14:textId="77777777" w:rsidR="002020B7" w:rsidRPr="00990165" w:rsidRDefault="002020B7" w:rsidP="002020B7">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7616119A" w14:textId="77777777" w:rsidR="002020B7" w:rsidRPr="00990165" w:rsidRDefault="002020B7" w:rsidP="002020B7">
      <w:pPr>
        <w:pStyle w:val="B2"/>
      </w:pPr>
      <w:r w:rsidRPr="00990165">
        <w:t>-</w:t>
      </w:r>
      <w:r w:rsidRPr="00990165">
        <w:tab/>
        <w:t>The MME rejects the Tracking Area Update Request with an appropriate cause to the UE.</w:t>
      </w:r>
    </w:p>
    <w:p w14:paraId="47AE3994" w14:textId="77777777" w:rsidR="002020B7" w:rsidRPr="00990165" w:rsidRDefault="002020B7" w:rsidP="002020B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1E3CDB1" w14:textId="77777777" w:rsidR="002020B7" w:rsidRDefault="002020B7" w:rsidP="002020B7">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B56BA7F" w14:textId="77777777" w:rsidR="002020B7" w:rsidRDefault="002020B7" w:rsidP="002020B7">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693D60A5" w14:textId="77777777" w:rsidR="002020B7" w:rsidRPr="00990165" w:rsidRDefault="002020B7" w:rsidP="002020B7">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2B187DC" w14:textId="77777777" w:rsidR="002020B7" w:rsidRPr="00990165" w:rsidRDefault="002020B7" w:rsidP="002020B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1FB5EEAC" w14:textId="77777777" w:rsidR="002020B7" w:rsidRPr="00990165" w:rsidRDefault="002020B7" w:rsidP="002020B7">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2191F7C1" w14:textId="77777777" w:rsidR="002020B7" w:rsidRDefault="002020B7" w:rsidP="002020B7">
      <w:pPr>
        <w:pStyle w:val="B1"/>
      </w:pPr>
      <w:r>
        <w:lastRenderedPageBreak/>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7DA7496" w14:textId="77777777" w:rsidR="002020B7" w:rsidRDefault="002020B7" w:rsidP="002020B7">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12B797A8" w14:textId="77777777" w:rsidR="002020B7" w:rsidRPr="00990165" w:rsidRDefault="002020B7" w:rsidP="002020B7">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841B092" w14:textId="77777777" w:rsidR="002020B7" w:rsidRPr="00990165" w:rsidRDefault="002020B7" w:rsidP="002020B7">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7B1F8EC7" w14:textId="77777777" w:rsidR="002020B7" w:rsidRPr="00990165" w:rsidRDefault="002020B7" w:rsidP="002020B7">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4B55BE9" w14:textId="77777777" w:rsidR="002020B7" w:rsidRPr="00990165" w:rsidRDefault="002020B7" w:rsidP="002020B7">
      <w:pPr>
        <w:pStyle w:val="B2"/>
      </w:pPr>
      <w:r w:rsidRPr="00990165">
        <w:t>-</w:t>
      </w:r>
      <w:r w:rsidRPr="00990165">
        <w:tab/>
        <w:t>If the MME has evaluated the support of IMS Voice over PS Sessions, see clause 4.3.5.8, and</w:t>
      </w:r>
    </w:p>
    <w:p w14:paraId="3C93B79C" w14:textId="77777777" w:rsidR="002020B7" w:rsidRPr="00990165" w:rsidRDefault="002020B7" w:rsidP="002020B7">
      <w:pPr>
        <w:pStyle w:val="B2"/>
      </w:pPr>
      <w:r w:rsidRPr="00990165">
        <w:t>-</w:t>
      </w:r>
      <w:r w:rsidRPr="00990165">
        <w:tab/>
        <w:t>If the MME determines that it needs to update the Homogeneous Support of IMS Voice over PS Sessions, see clause 4.3.5.8A.</w:t>
      </w:r>
    </w:p>
    <w:p w14:paraId="09F7BDD5" w14:textId="77777777" w:rsidR="002020B7" w:rsidRPr="00990165" w:rsidRDefault="002020B7" w:rsidP="002020B7">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003A45E9" w14:textId="77777777" w:rsidR="002020B7" w:rsidRPr="00990165" w:rsidRDefault="002020B7" w:rsidP="002020B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5698B198" w14:textId="77777777" w:rsidR="002020B7" w:rsidRDefault="002020B7" w:rsidP="002020B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AE1E5AB" w14:textId="77777777" w:rsidR="002020B7" w:rsidRPr="00990165" w:rsidRDefault="002020B7" w:rsidP="002020B7">
      <w:pPr>
        <w:pStyle w:val="B1"/>
      </w:pPr>
      <w:r w:rsidRPr="00990165">
        <w:tab/>
        <w:t>When receiving the TAU Accept message and there is no ISR Activated indication the UE shall set its TIN to "GUTI".</w:t>
      </w:r>
    </w:p>
    <w:p w14:paraId="0734A3FF" w14:textId="77777777" w:rsidR="002020B7" w:rsidRPr="00990165" w:rsidRDefault="002020B7" w:rsidP="002020B7">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09841D12" w14:textId="77777777" w:rsidR="002020B7" w:rsidRPr="00990165" w:rsidRDefault="002020B7" w:rsidP="002020B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C5BEE31" w14:textId="77777777" w:rsidR="002020B7" w:rsidRPr="00990165" w:rsidRDefault="002020B7" w:rsidP="002020B7">
      <w:pPr>
        <w:pStyle w:val="B1"/>
      </w:pPr>
      <w:r w:rsidRPr="00990165">
        <w:lastRenderedPageBreak/>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DCD9F8C" w14:textId="77777777" w:rsidR="002020B7" w:rsidRPr="00990165" w:rsidRDefault="002020B7" w:rsidP="002020B7">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46E9E38" w14:textId="77777777" w:rsidR="002020B7" w:rsidRDefault="002020B7" w:rsidP="002020B7">
      <w:pPr>
        <w:pStyle w:val="B1"/>
      </w:pPr>
      <w:r>
        <w:tab/>
        <w:t>If the UE receives a Service Gap Time in the TAU Accept message, the UE shall store this parameter and apply Service Gap Control (see clause 4.3.17.9).</w:t>
      </w:r>
    </w:p>
    <w:p w14:paraId="12B89473" w14:textId="77777777" w:rsidR="002020B7" w:rsidRPr="00EC67E9" w:rsidRDefault="002020B7" w:rsidP="002020B7">
      <w:pPr>
        <w:pStyle w:val="B1"/>
      </w:pPr>
      <w:r>
        <w:tab/>
      </w:r>
      <w:r w:rsidRPr="00EC67E9">
        <w:t>If the UE has indicated support for dual connectivity with NR in the TAU Request and the UE is not allowed to use NR as Secondary RAT, the MME indicates that to the UE in the TAU Accept message.</w:t>
      </w:r>
    </w:p>
    <w:p w14:paraId="4E23CBE7" w14:textId="77777777" w:rsidR="002020B7" w:rsidRDefault="002020B7" w:rsidP="002020B7">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4E524BBD" w14:textId="77777777" w:rsidR="002020B7" w:rsidRDefault="002020B7" w:rsidP="002020B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6305DF0" w14:textId="77777777" w:rsidR="002020B7" w:rsidRDefault="002020B7" w:rsidP="002020B7">
      <w:pPr>
        <w:pStyle w:val="B1"/>
      </w:pPr>
      <w:r>
        <w:tab/>
        <w:t>If the UE had included a UE Specific DRX parameter for NB-IoT in the Tracking Area Update Request, the MME includes the Accepted NB-IoT DRX parameter.</w:t>
      </w:r>
    </w:p>
    <w:p w14:paraId="48909694" w14:textId="77777777" w:rsidR="002020B7" w:rsidRDefault="002020B7" w:rsidP="002020B7">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DED9629" w14:textId="77777777" w:rsidR="002020B7" w:rsidRDefault="002020B7" w:rsidP="002020B7">
      <w:pPr>
        <w:pStyle w:val="B1"/>
      </w:pPr>
      <w:r>
        <w:tab/>
        <w:t>If a Multi-USIM UE does not provide a Requested IMSI Offset in step 1, the MME erases any alternative IMSI value in the UE context.</w:t>
      </w:r>
    </w:p>
    <w:p w14:paraId="4EA6A066" w14:textId="77777777" w:rsidR="002020B7" w:rsidRDefault="002020B7" w:rsidP="002020B7">
      <w:pPr>
        <w:pStyle w:val="NO"/>
      </w:pPr>
      <w:r>
        <w:t>NOTE 8:</w:t>
      </w:r>
      <w:r>
        <w:tab/>
        <w:t>The MME does not remove IMSI Offset value if the Tracking Area Update Request is for periodic Tracking Area Update.</w:t>
      </w:r>
    </w:p>
    <w:p w14:paraId="69644C7B" w14:textId="77777777" w:rsidR="002020B7" w:rsidRDefault="002020B7" w:rsidP="002020B7">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47D70C4F" w14:textId="77777777" w:rsidR="002020B7" w:rsidRDefault="002020B7" w:rsidP="002020B7">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200015AF" w14:textId="77777777" w:rsidR="002020B7" w:rsidRDefault="002020B7" w:rsidP="002020B7">
      <w:pPr>
        <w:pStyle w:val="B1"/>
      </w:pPr>
      <w:r>
        <w:tab/>
        <w:t>If both UE and network support discontinuous coverage, the MME provides the Enhanced Discontinuous Coverage Support indication as described in clause 4.13.8.1.</w:t>
      </w:r>
    </w:p>
    <w:p w14:paraId="3E4C8C07" w14:textId="77777777" w:rsidR="002020B7" w:rsidRDefault="002020B7" w:rsidP="002020B7">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w:t>
      </w:r>
      <w:proofErr w:type="gramStart"/>
      <w:r>
        <w:t>To</w:t>
      </w:r>
      <w:proofErr w:type="gramEnd"/>
      <w:r>
        <w:t xml:space="preserve"> Coverage Notification Not Required, which requests the UE in ECM_IDLE state to not perform the TAU procedure when it returns to coverage, and/or provide the UE with an Unavailability Period Duration, as described in clause 4.13.8.2. The MME may also provide a Maximum Time Offset as described in clause 4.13.8.6.</w:t>
      </w:r>
    </w:p>
    <w:p w14:paraId="19A4BDE4" w14:textId="77777777" w:rsidR="002020B7" w:rsidRPr="00990165" w:rsidRDefault="002020B7" w:rsidP="002020B7">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60158308" w14:textId="77777777" w:rsidR="002020B7" w:rsidRPr="00990165" w:rsidRDefault="002020B7" w:rsidP="002020B7">
      <w:pPr>
        <w:pStyle w:val="B1"/>
      </w:pPr>
      <w:r w:rsidRPr="00990165">
        <w:lastRenderedPageBreak/>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3450B461" w14:textId="77777777" w:rsidR="002020B7" w:rsidRPr="00990165" w:rsidRDefault="002020B7" w:rsidP="002020B7">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1724CB5A" w14:textId="77777777" w:rsidR="002020B7" w:rsidRPr="00990165" w:rsidRDefault="002020B7" w:rsidP="002020B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999F490" w14:textId="77777777" w:rsidR="002020B7" w:rsidRPr="00990165" w:rsidRDefault="002020B7" w:rsidP="002020B7">
      <w:r w:rsidRPr="00990165">
        <w:t>The new MME shall determine the Maximum APN restriction based on the received APN Restriction of each bearer context in the Context Response message and then store the new Maximum APN restriction value.</w:t>
      </w:r>
    </w:p>
    <w:p w14:paraId="22483359" w14:textId="77777777" w:rsidR="002020B7" w:rsidRPr="00990165" w:rsidRDefault="002020B7" w:rsidP="002020B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46E69AB3" w14:textId="77777777" w:rsidR="002020B7" w:rsidRPr="00990165" w:rsidRDefault="002020B7" w:rsidP="002020B7">
      <w:r w:rsidRPr="00990165">
        <w:t>The new MME shall not deactivate emergency service related EPS bearers, i.e. EPS bearers with ARP value reserved for emergency services.</w:t>
      </w:r>
    </w:p>
    <w:p w14:paraId="17C995CE" w14:textId="77777777" w:rsidR="002020B7" w:rsidRPr="00990165" w:rsidRDefault="002020B7" w:rsidP="002020B7">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2B84ABF8" w14:textId="77777777" w:rsidR="002020B7" w:rsidRPr="00990165" w:rsidRDefault="002020B7" w:rsidP="002020B7">
      <w:r w:rsidRPr="00990165">
        <w:t>If the tracking area update procedure fails a maximum allowable number of times, or if the MME returns a Tracking Area Update Reject (Cause) message, the UE shall enter EMM DEREGISTERED state.</w:t>
      </w:r>
    </w:p>
    <w:p w14:paraId="1BC62269" w14:textId="77777777" w:rsidR="002020B7" w:rsidRPr="00990165" w:rsidRDefault="002020B7" w:rsidP="002020B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2B196D1" w14:textId="10328501" w:rsidR="002020B7" w:rsidRPr="0042466D" w:rsidRDefault="002020B7" w:rsidP="002020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64A3F">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444AB40C" w14:textId="4906037D" w:rsidR="002020B7" w:rsidRDefault="002020B7">
      <w:pPr>
        <w:rPr>
          <w:noProof/>
        </w:rPr>
      </w:pPr>
    </w:p>
    <w:p w14:paraId="7B8160EE" w14:textId="77777777" w:rsidR="002020B7" w:rsidRPr="00990165" w:rsidRDefault="002020B7" w:rsidP="002020B7">
      <w:pPr>
        <w:pStyle w:val="Heading3"/>
      </w:pPr>
      <w:bookmarkStart w:id="85" w:name="_Toc19171953"/>
      <w:bookmarkStart w:id="86" w:name="_Toc27844244"/>
      <w:bookmarkStart w:id="87" w:name="_Toc36134402"/>
      <w:bookmarkStart w:id="88" w:name="_Toc45176085"/>
      <w:bookmarkStart w:id="89" w:name="_Toc51762115"/>
      <w:bookmarkStart w:id="90" w:name="_Toc51762600"/>
      <w:bookmarkStart w:id="91" w:name="_Toc51763083"/>
      <w:bookmarkStart w:id="92" w:name="_Toc145933638"/>
      <w:r w:rsidRPr="00990165">
        <w:lastRenderedPageBreak/>
        <w:t>5.3.4</w:t>
      </w:r>
      <w:r w:rsidRPr="00990165">
        <w:tab/>
        <w:t>Service Request procedures</w:t>
      </w:r>
      <w:bookmarkEnd w:id="85"/>
      <w:bookmarkEnd w:id="86"/>
      <w:bookmarkEnd w:id="87"/>
      <w:bookmarkEnd w:id="88"/>
      <w:bookmarkEnd w:id="89"/>
      <w:bookmarkEnd w:id="90"/>
      <w:bookmarkEnd w:id="91"/>
      <w:bookmarkEnd w:id="92"/>
    </w:p>
    <w:p w14:paraId="2D709588" w14:textId="77777777" w:rsidR="002020B7" w:rsidRPr="00990165" w:rsidRDefault="002020B7" w:rsidP="002020B7">
      <w:pPr>
        <w:pStyle w:val="Heading4"/>
      </w:pPr>
      <w:bookmarkStart w:id="93" w:name="_Toc19171954"/>
      <w:bookmarkStart w:id="94" w:name="_Toc27844245"/>
      <w:bookmarkStart w:id="95" w:name="_Toc36134403"/>
      <w:bookmarkStart w:id="96" w:name="_Toc45176086"/>
      <w:bookmarkStart w:id="97" w:name="_Toc51762116"/>
      <w:bookmarkStart w:id="98" w:name="_Toc51762601"/>
      <w:bookmarkStart w:id="99" w:name="_Toc51763084"/>
      <w:bookmarkStart w:id="100" w:name="_Toc145933639"/>
      <w:r w:rsidRPr="00990165">
        <w:t>5.3.4.1</w:t>
      </w:r>
      <w:r w:rsidRPr="00990165">
        <w:tab/>
        <w:t>UE triggered Service Request</w:t>
      </w:r>
      <w:bookmarkEnd w:id="93"/>
      <w:bookmarkEnd w:id="94"/>
      <w:bookmarkEnd w:id="95"/>
      <w:bookmarkEnd w:id="96"/>
      <w:bookmarkEnd w:id="97"/>
      <w:bookmarkEnd w:id="98"/>
      <w:bookmarkEnd w:id="99"/>
      <w:bookmarkEnd w:id="100"/>
    </w:p>
    <w:bookmarkStart w:id="101" w:name="_MON_1316242081"/>
    <w:bookmarkEnd w:id="101"/>
    <w:p w14:paraId="53253AAD" w14:textId="77777777" w:rsidR="002020B7" w:rsidRPr="00990165" w:rsidRDefault="002020B7" w:rsidP="002020B7">
      <w:pPr>
        <w:pStyle w:val="TH"/>
      </w:pPr>
      <w:r w:rsidRPr="00990165">
        <w:object w:dxaOrig="9315" w:dyaOrig="6105" w14:anchorId="4FDA0F14">
          <v:shape id="_x0000_i1027" type="#_x0000_t75" style="width:467.15pt;height:305.3pt" o:ole="">
            <v:imagedata r:id="rId17" o:title=""/>
          </v:shape>
          <o:OLEObject Type="Embed" ProgID="Word.Picture.8" ShapeID="_x0000_i1027" DrawAspect="Content" ObjectID="_1757493443" r:id="rId18"/>
        </w:object>
      </w:r>
    </w:p>
    <w:p w14:paraId="5648E87F" w14:textId="77777777" w:rsidR="002020B7" w:rsidRPr="00990165" w:rsidRDefault="002020B7" w:rsidP="002020B7">
      <w:pPr>
        <w:pStyle w:val="TF"/>
      </w:pPr>
      <w:r w:rsidRPr="00990165">
        <w:t>Figure 5.3.4.1-1: UE triggered Service Request procedure</w:t>
      </w:r>
    </w:p>
    <w:p w14:paraId="460C2E52" w14:textId="77777777" w:rsidR="002020B7" w:rsidRDefault="002020B7" w:rsidP="002020B7">
      <w:r w:rsidRPr="00990165">
        <w:t>The Service Request procedure in this clause</w:t>
      </w:r>
      <w:r>
        <w:t xml:space="preserve"> </w:t>
      </w:r>
      <w:r w:rsidRPr="00990165">
        <w:t>is triggered by the UE in</w:t>
      </w:r>
      <w:r>
        <w:t>:</w:t>
      </w:r>
    </w:p>
    <w:p w14:paraId="5C59E5FD" w14:textId="77777777" w:rsidR="002020B7" w:rsidRPr="00990165" w:rsidRDefault="002020B7" w:rsidP="002020B7">
      <w:pPr>
        <w:pStyle w:val="B1"/>
      </w:pPr>
      <w:r>
        <w:t>a)</w:t>
      </w:r>
      <w:r>
        <w:tab/>
      </w:r>
      <w:r w:rsidRPr="00990165">
        <w:t>ECM-IDLE stat</w:t>
      </w:r>
      <w:r>
        <w:t xml:space="preserve">e </w:t>
      </w:r>
      <w:r w:rsidRPr="00990165">
        <w:t>to establish user plane radio bearers for the UE</w:t>
      </w:r>
      <w:r>
        <w:t>;</w:t>
      </w:r>
    </w:p>
    <w:p w14:paraId="7FD911D1" w14:textId="77777777" w:rsidR="002020B7" w:rsidRPr="00990165" w:rsidRDefault="002020B7" w:rsidP="002020B7">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458D893E" w14:textId="77777777" w:rsidR="002020B7" w:rsidRDefault="002020B7" w:rsidP="002020B7">
      <w:pPr>
        <w:pStyle w:val="B1"/>
      </w:pPr>
      <w:r>
        <w:t>c)</w:t>
      </w:r>
      <w:r>
        <w:tab/>
        <w:t>ECM-CONNECTED state to request, if the UE is a Multi-USIM UE and wants to release of the UE connection, stop of any data transmission, discard of any pending data and, optionally, Paging Restriction Information; or</w:t>
      </w:r>
    </w:p>
    <w:p w14:paraId="61D6F559" w14:textId="77777777" w:rsidR="002020B7" w:rsidRDefault="002020B7" w:rsidP="002020B7">
      <w:pPr>
        <w:pStyle w:val="B1"/>
      </w:pPr>
      <w:r>
        <w:t>d)</w:t>
      </w:r>
      <w:r>
        <w:tab/>
        <w:t>ECM-IDLE state to request, if the UE is a Multi-USIM UE wants to remove the Paging Restriction Information.</w:t>
      </w:r>
    </w:p>
    <w:p w14:paraId="0E8F51C5" w14:textId="77777777" w:rsidR="002020B7" w:rsidRDefault="002020B7" w:rsidP="002020B7">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2B409E67" w14:textId="77777777" w:rsidR="002020B7" w:rsidRDefault="002020B7" w:rsidP="002020B7">
      <w:pPr>
        <w:pStyle w:val="NO"/>
      </w:pPr>
      <w:r>
        <w:t>NOTE 1:</w:t>
      </w:r>
      <w:r>
        <w:tab/>
        <w:t xml:space="preserve">It is not expected that a Multi-USIM UE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690992DB" w14:textId="77777777" w:rsidR="002020B7" w:rsidRPr="00990165" w:rsidRDefault="002020B7" w:rsidP="002020B7">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2F53D9AA" w14:textId="77777777" w:rsidR="002020B7" w:rsidRPr="00990165" w:rsidRDefault="002020B7" w:rsidP="002020B7">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3ED21D22" w14:textId="77777777" w:rsidR="002020B7" w:rsidRDefault="002020B7" w:rsidP="002020B7">
      <w:pPr>
        <w:pStyle w:val="B1"/>
      </w:pPr>
      <w:r>
        <w:lastRenderedPageBreak/>
        <w:tab/>
        <w:t>The Multi-USIM UE in ECM-CONNECTED state may include the Release Request indication and optionally Paging Restriction Information in the Service Request message, if the UE intends to return to ECM-IDLE state.</w:t>
      </w:r>
    </w:p>
    <w:p w14:paraId="1DB47B0B" w14:textId="77777777" w:rsidR="002020B7" w:rsidRPr="00990165" w:rsidRDefault="002020B7" w:rsidP="002020B7">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2FE118BC" w14:textId="77777777" w:rsidR="002020B7" w:rsidRPr="00990165" w:rsidRDefault="002020B7" w:rsidP="002020B7">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697E9F90" w14:textId="77777777" w:rsidR="002020B7" w:rsidRPr="00990165" w:rsidRDefault="002020B7" w:rsidP="002020B7">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39BC4B27" w14:textId="77777777" w:rsidR="002020B7" w:rsidRPr="00990165" w:rsidRDefault="002020B7" w:rsidP="002020B7">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079BE9F8" w14:textId="77777777" w:rsidR="002020B7" w:rsidRPr="00990165" w:rsidRDefault="002020B7" w:rsidP="002020B7">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036B778F" w14:textId="77777777" w:rsidR="002020B7" w:rsidRPr="00990165" w:rsidRDefault="002020B7" w:rsidP="002020B7">
      <w:pPr>
        <w:pStyle w:val="B1"/>
      </w:pPr>
      <w:r w:rsidRPr="00990165">
        <w:tab/>
        <w:t xml:space="preserve">To assist Location Services, the </w:t>
      </w:r>
      <w:r w:rsidRPr="00AD079E">
        <w:rPr>
          <w:noProof/>
        </w:rPr>
        <w:t>eNodeB</w:t>
      </w:r>
      <w:r w:rsidRPr="00990165">
        <w:t xml:space="preserve"> indicates the UE's Coverage Level to the MME.</w:t>
      </w:r>
    </w:p>
    <w:p w14:paraId="4CD65FB9" w14:textId="77777777" w:rsidR="002020B7" w:rsidRDefault="002020B7" w:rsidP="002020B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7230D94" w14:textId="77777777" w:rsidR="002020B7" w:rsidRDefault="002020B7" w:rsidP="002020B7">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76CCCAA4" w14:textId="77777777" w:rsidR="002020B7" w:rsidRDefault="002020B7" w:rsidP="002020B7">
      <w:pPr>
        <w:pStyle w:val="B1"/>
      </w:pPr>
      <w:r>
        <w:tab/>
        <w:t>If the Service Request message includes a Release Request indication or Reject Paging Indication, then:</w:t>
      </w:r>
    </w:p>
    <w:p w14:paraId="2986FAA7" w14:textId="77777777" w:rsidR="002020B7" w:rsidRDefault="002020B7" w:rsidP="002020B7">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3A4AA2EC" w14:textId="77777777" w:rsidR="002020B7" w:rsidRDefault="002020B7" w:rsidP="002020B7">
      <w:pPr>
        <w:pStyle w:val="B2"/>
      </w:pPr>
      <w:r>
        <w:t>-</w:t>
      </w:r>
      <w:r>
        <w:tab/>
        <w:t>no S1 bearer is established (steps 4-7 are skipped);</w:t>
      </w:r>
    </w:p>
    <w:p w14:paraId="5C5911CC" w14:textId="77777777" w:rsidR="002020B7" w:rsidRDefault="002020B7" w:rsidP="002020B7">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600CA5AF" w14:textId="77777777" w:rsidR="002020B7" w:rsidRDefault="002020B7" w:rsidP="002020B7">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603D1DF6" w14:textId="77777777" w:rsidR="002020B7" w:rsidRPr="00990165" w:rsidRDefault="002020B7" w:rsidP="002020B7">
      <w:pPr>
        <w:pStyle w:val="B1"/>
      </w:pPr>
      <w:r w:rsidRPr="00990165">
        <w:t>3.</w:t>
      </w:r>
      <w:r w:rsidRPr="00990165">
        <w:tab/>
        <w:t>NAS authentication/security procedures as defined in clause 5.3.10 on "Security function" may be performed.</w:t>
      </w:r>
    </w:p>
    <w:p w14:paraId="23B35C15" w14:textId="77777777" w:rsidR="002020B7" w:rsidRDefault="002020B7" w:rsidP="002020B7">
      <w:pPr>
        <w:pStyle w:val="B1"/>
      </w:pPr>
      <w:r>
        <w:lastRenderedPageBreak/>
        <w:tab/>
        <w:t xml:space="preserve">If the MME is configured to support RLOS and the UE indicated Attach Type "RLOS", based on local regulation and operator policy, the MME may skip the authentication and security setup, or the MME may perform authentication if security information is available or obtainable from </w:t>
      </w:r>
      <w:proofErr w:type="gramStart"/>
      <w:r>
        <w:t>a</w:t>
      </w:r>
      <w:proofErr w:type="gramEnd"/>
      <w:r>
        <w:t xml:space="preserve"> HSS, and continue the Service Request procedure regardless of the authentication result.</w:t>
      </w:r>
    </w:p>
    <w:p w14:paraId="32E052D1" w14:textId="77777777" w:rsidR="002020B7" w:rsidRDefault="002020B7" w:rsidP="002020B7">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62D5F6D0" w14:textId="77777777" w:rsidR="002020B7" w:rsidRPr="00990165" w:rsidRDefault="002020B7" w:rsidP="002020B7">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proofErr w:type="spellStart"/>
      <w:r>
        <w:t>HeNB</w:t>
      </w:r>
      <w:proofErr w:type="spellEnd"/>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456A7010" w14:textId="77777777" w:rsidR="002020B7" w:rsidRPr="00990165" w:rsidRDefault="002020B7" w:rsidP="002020B7">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1F5A023C" w14:textId="77777777" w:rsidR="002020B7" w:rsidRPr="00990165" w:rsidRDefault="002020B7" w:rsidP="002020B7">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5B148B44" w14:textId="77777777" w:rsidR="002020B7" w:rsidRPr="00990165" w:rsidRDefault="002020B7" w:rsidP="002020B7">
      <w:pPr>
        <w:pStyle w:val="B1"/>
      </w:pPr>
      <w:r w:rsidRPr="00990165">
        <w:tab/>
        <w:t>The MME shall only request to establish Emergency EPS Bearer if the UE is not allowed to access the cell where the UE initiated the service request procedure due to CSG access restriction.</w:t>
      </w:r>
    </w:p>
    <w:p w14:paraId="3E2F96E1" w14:textId="77777777" w:rsidR="002020B7" w:rsidRDefault="002020B7" w:rsidP="002020B7">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42BC1426" w14:textId="77777777" w:rsidR="002020B7" w:rsidRPr="00990165" w:rsidRDefault="002020B7" w:rsidP="002020B7">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445DCA8C" w14:textId="77777777" w:rsidR="002020B7" w:rsidRDefault="002020B7" w:rsidP="002020B7">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D304768" w14:textId="77777777" w:rsidR="002020B7" w:rsidRPr="00990165" w:rsidRDefault="002020B7" w:rsidP="002020B7">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203045DD" w14:textId="77777777" w:rsidR="002020B7" w:rsidRPr="00990165" w:rsidRDefault="002020B7" w:rsidP="002020B7">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76F4E408" w14:textId="77777777" w:rsidR="002020B7" w:rsidRPr="00990165" w:rsidRDefault="002020B7" w:rsidP="002020B7">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2BDD0251" w14:textId="20F2CE96" w:rsidR="002020B7" w:rsidRDefault="002020B7" w:rsidP="002020B7">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w:t>
      </w:r>
      <w:ins w:id="102" w:author="Huawei" w:date="2023-09-28T09:55:00Z">
        <w:r w:rsidR="009F67AA">
          <w:t>,</w:t>
        </w:r>
        <w:r w:rsidR="009F67AA" w:rsidRPr="009F67AA">
          <w:t xml:space="preserve"> </w:t>
        </w:r>
        <w:r w:rsidR="009F67AA" w:rsidRPr="00990165">
          <w:t xml:space="preserve">User Location </w:t>
        </w:r>
        <w:r w:rsidR="009F67AA" w:rsidRPr="00990165">
          <w:lastRenderedPageBreak/>
          <w:t>Information</w:t>
        </w:r>
        <w:r w:rsidR="009F67AA">
          <w:t xml:space="preserve"> is not accurate or not reliable</w:t>
        </w:r>
      </w:ins>
      <w:r w:rsidRPr="00990165">
        <w:t>)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58AE9732" w14:textId="77777777" w:rsidR="002020B7" w:rsidRPr="00990165" w:rsidRDefault="002020B7" w:rsidP="002020B7">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3CEB34BA" w14:textId="77777777" w:rsidR="002020B7" w:rsidRPr="00990165" w:rsidRDefault="002020B7" w:rsidP="002020B7">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26529C10" w14:textId="77777777" w:rsidR="002020B7" w:rsidRPr="00990165" w:rsidRDefault="002020B7" w:rsidP="002020B7">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35BB95C7" w14:textId="69D74F34" w:rsidR="00B64A3F" w:rsidDel="001621E5" w:rsidRDefault="00B64A3F" w:rsidP="00B64A3F">
      <w:pPr>
        <w:pStyle w:val="B1"/>
        <w:rPr>
          <w:del w:id="103" w:author="Huawei" w:date="2023-09-27T17:01:00Z"/>
        </w:rPr>
      </w:pPr>
      <w:ins w:id="104" w:author="Huawei" w:date="2023-09-26T16:40:00Z">
        <w:r>
          <w:tab/>
        </w:r>
      </w:ins>
      <w:ins w:id="105" w:author="Huawei" w:date="2023-09-29T11:32:00Z">
        <w:r w:rsidR="001621E5">
          <w:t xml:space="preserve">For </w:t>
        </w:r>
        <w:r w:rsidR="001621E5" w:rsidRPr="001B7C50">
          <w:t>satellite access</w:t>
        </w:r>
        <w:r w:rsidR="001621E5">
          <w:t xml:space="preserve">, if the MME </w:t>
        </w:r>
        <w:r w:rsidR="001621E5" w:rsidRPr="001B7C50">
          <w:t>is not able to determine the UE's location with sufficient accuracy to make a final decision</w:t>
        </w:r>
        <w:r w:rsidR="001621E5">
          <w:t xml:space="preserve"> or if the received ULI is not sufficiently reliable as described in clause</w:t>
        </w:r>
        <w:r w:rsidR="001621E5">
          <w:t> </w:t>
        </w:r>
        <w:r w:rsidR="001621E5">
          <w:t>4.13.4, the MME shall indicate to the S</w:t>
        </w:r>
        <w:r w:rsidR="001621E5">
          <w:rPr>
            <w:rFonts w:hint="eastAsia"/>
            <w:lang w:eastAsia="zh-CN"/>
          </w:rPr>
          <w:t>erving</w:t>
        </w:r>
        <w:r w:rsidR="001621E5">
          <w:t xml:space="preserve"> GW that the ULI is not accurate or </w:t>
        </w:r>
        <w:r w:rsidR="001621E5">
          <w:t xml:space="preserve">not </w:t>
        </w:r>
        <w:r w:rsidR="001621E5">
          <w:t>reliable.</w:t>
        </w:r>
        <w:r w:rsidR="001621E5" w:rsidRPr="00DC5DD7">
          <w:rPr>
            <w:rFonts w:hint="eastAsia"/>
            <w:lang w:eastAsia="zh-CN"/>
          </w:rPr>
          <w:t xml:space="preserve"> </w:t>
        </w:r>
        <w:r w:rsidR="001621E5">
          <w:rPr>
            <w:lang w:eastAsia="zh-CN"/>
          </w:rPr>
          <w:t xml:space="preserve">Once the UE location verification has been completed </w:t>
        </w:r>
        <w:r w:rsidR="001621E5">
          <w:rPr>
            <w:lang w:eastAsia="zh-CN"/>
          </w:rPr>
          <w:t xml:space="preserve">and if the UE is </w:t>
        </w:r>
        <w:r w:rsidR="001621E5">
          <w:t>allowed to operate at its current location</w:t>
        </w:r>
        <w:r w:rsidR="001621E5">
          <w:rPr>
            <w:lang w:eastAsia="zh-CN"/>
          </w:rPr>
          <w:t xml:space="preserve"> </w:t>
        </w:r>
        <w:r w:rsidR="001621E5">
          <w:rPr>
            <w:lang w:eastAsia="zh-CN"/>
          </w:rPr>
          <w:t xml:space="preserve">the MME indicates </w:t>
        </w:r>
        <w:r w:rsidR="001621E5">
          <w:rPr>
            <w:lang w:eastAsia="zh-CN"/>
          </w:rPr>
          <w:t xml:space="preserve">to the Serving GW that </w:t>
        </w:r>
        <w:r w:rsidR="001621E5">
          <w:t>the UE is allowed to operate at its current location.</w:t>
        </w:r>
        <w:r w:rsidR="001621E5">
          <w:t xml:space="preserve"> </w:t>
        </w:r>
        <w:r w:rsidR="001621E5">
          <w:t>If the UE is not allowed to operate at its current location then t</w:t>
        </w:r>
        <w:r w:rsidR="001621E5">
          <w:rPr>
            <w:lang w:eastAsia="zh-CN"/>
          </w:rPr>
          <w:t xml:space="preserve">he MME </w:t>
        </w:r>
        <w:r w:rsidR="001621E5">
          <w:rPr>
            <w:lang w:eastAsia="zh-CN"/>
          </w:rPr>
          <w:t xml:space="preserve">may </w:t>
        </w:r>
        <w:r w:rsidR="001621E5">
          <w:rPr>
            <w:lang w:eastAsia="zh-CN"/>
          </w:rPr>
          <w:t xml:space="preserve">indicate to the Serving GW </w:t>
        </w:r>
        <w:r w:rsidR="001621E5">
          <w:rPr>
            <w:lang w:eastAsia="zh-CN"/>
          </w:rPr>
          <w:t xml:space="preserve">that </w:t>
        </w:r>
        <w:r w:rsidR="001621E5">
          <w:t xml:space="preserve">the UE is </w:t>
        </w:r>
        <w:r w:rsidR="001621E5">
          <w:t>n</w:t>
        </w:r>
        <w:r w:rsidR="001621E5">
          <w:t xml:space="preserve">ot </w:t>
        </w:r>
        <w:r w:rsidR="001621E5">
          <w:t>allowed to operate at its current location</w:t>
        </w:r>
      </w:ins>
      <w:ins w:id="106" w:author="Huawei" w:date="2023-09-29T11:33:00Z">
        <w:r w:rsidR="001621E5">
          <w:t>.</w:t>
        </w:r>
      </w:ins>
    </w:p>
    <w:p w14:paraId="4A39D925" w14:textId="77777777" w:rsidR="002020B7" w:rsidRPr="00990165" w:rsidRDefault="002020B7" w:rsidP="002020B7">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84C3749" w14:textId="77777777" w:rsidR="002020B7" w:rsidRPr="00990165" w:rsidRDefault="002020B7" w:rsidP="002020B7">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0EF1B301" w14:textId="6BEDE5B7" w:rsidR="002020B7" w:rsidRDefault="002020B7" w:rsidP="002020B7">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7770CDB1" w14:textId="681F61D1" w:rsidR="008B4CE1" w:rsidRDefault="008B4CE1" w:rsidP="002020B7">
      <w:pPr>
        <w:pStyle w:val="B1"/>
        <w:rPr>
          <w:ins w:id="107" w:author="Huawei" w:date="2023-09-29T11:11:00Z"/>
        </w:rPr>
      </w:pPr>
      <w:ins w:id="108" w:author="Huawei" w:date="2023-09-28T09:58:00Z">
        <w:r>
          <w:tab/>
        </w:r>
      </w:ins>
      <w:ins w:id="109" w:author="Huawei" w:date="2023-09-29T11:11:00Z">
        <w:r w:rsidR="007C2335" w:rsidRPr="00A41EC6">
          <w:t xml:space="preserve">If the </w:t>
        </w:r>
        <w:r w:rsidR="007C2335">
          <w:t>Serving GW</w:t>
        </w:r>
        <w:r w:rsidR="007C2335" w:rsidRPr="00A41EC6">
          <w:t xml:space="preserve"> receives </w:t>
        </w:r>
        <w:r w:rsidR="007C2335">
          <w:t xml:space="preserve">an </w:t>
        </w:r>
        <w:r w:rsidR="007C2335" w:rsidRPr="00A41EC6">
          <w:t xml:space="preserve">indication that ULI is not accurate or </w:t>
        </w:r>
        <w:r w:rsidR="007C2335">
          <w:t xml:space="preserve">not </w:t>
        </w:r>
        <w:r w:rsidR="007C2335" w:rsidRPr="00A41EC6">
          <w:t>reliable in step</w:t>
        </w:r>
        <w:r w:rsidR="007C2335">
          <w:t> </w:t>
        </w:r>
      </w:ins>
      <w:ins w:id="110" w:author="Huawei" w:date="2023-09-29T11:12:00Z">
        <w:r w:rsidR="00752A07">
          <w:t>8</w:t>
        </w:r>
      </w:ins>
      <w:ins w:id="111" w:author="Huawei" w:date="2023-09-29T11:11:00Z">
        <w:r w:rsidR="007C2335" w:rsidRPr="00A41EC6">
          <w:t>, the S</w:t>
        </w:r>
        <w:r w:rsidR="007C2335">
          <w:t>erving GW</w:t>
        </w:r>
        <w:r w:rsidR="007C2335" w:rsidRPr="00A41EC6">
          <w:t xml:space="preserve"> buffer</w:t>
        </w:r>
        <w:r w:rsidR="007C2335">
          <w:t>s</w:t>
        </w:r>
        <w:r w:rsidR="007C2335" w:rsidRPr="00A41EC6">
          <w:t xml:space="preserve"> uplink </w:t>
        </w:r>
        <w:r w:rsidR="007C2335">
          <w:t xml:space="preserve">and </w:t>
        </w:r>
        <w:r w:rsidR="007C2335" w:rsidRPr="00A41EC6">
          <w:t xml:space="preserve">downlink data </w:t>
        </w:r>
        <w:r w:rsidR="007C2335">
          <w:t xml:space="preserve">for </w:t>
        </w:r>
        <w:r w:rsidR="007C2335" w:rsidRPr="00A41EC6">
          <w:t xml:space="preserve">UE and the </w:t>
        </w:r>
        <w:r w:rsidR="007C2335">
          <w:t>Serving GW</w:t>
        </w:r>
        <w:r w:rsidR="007C2335" w:rsidRPr="00A41EC6">
          <w:t xml:space="preserve"> </w:t>
        </w:r>
        <w:r w:rsidR="007C2335" w:rsidRPr="001C070C">
          <w:t>waits for the UE location to be verified</w:t>
        </w:r>
        <w:r w:rsidR="007C2335" w:rsidRPr="00A41EC6">
          <w:t xml:space="preserve">. When the </w:t>
        </w:r>
        <w:r w:rsidR="007C2335">
          <w:t>MME</w:t>
        </w:r>
        <w:r w:rsidR="007C2335" w:rsidRPr="00A41EC6">
          <w:t xml:space="preserve"> indicates </w:t>
        </w:r>
        <w:r w:rsidR="007C2335">
          <w:t xml:space="preserve">to the </w:t>
        </w:r>
        <w:r w:rsidR="007C2335" w:rsidRPr="00A41EC6">
          <w:t>S</w:t>
        </w:r>
        <w:r w:rsidR="007C2335">
          <w:t>erving GW</w:t>
        </w:r>
        <w:r w:rsidR="007C2335" w:rsidRPr="00A41EC6">
          <w:t xml:space="preserve"> that </w:t>
        </w:r>
        <w:r w:rsidR="007C2335" w:rsidRPr="001C070C">
          <w:t xml:space="preserve">UE location is verified and the UE is allowed to operate </w:t>
        </w:r>
        <w:r w:rsidR="007C2335">
          <w:t xml:space="preserve">at its </w:t>
        </w:r>
        <w:r w:rsidR="007C2335" w:rsidRPr="001C070C">
          <w:t>location</w:t>
        </w:r>
        <w:r w:rsidR="007C2335" w:rsidRPr="00A41EC6">
          <w:t>, the S</w:t>
        </w:r>
        <w:r w:rsidR="007C2335">
          <w:t>erving GW</w:t>
        </w:r>
        <w:r w:rsidR="007C2335" w:rsidRPr="00A41EC6">
          <w:t xml:space="preserve"> </w:t>
        </w:r>
        <w:r w:rsidR="007C2335">
          <w:t>forwards</w:t>
        </w:r>
        <w:r w:rsidR="007C2335" w:rsidRPr="00A41EC6">
          <w:t xml:space="preserve"> the uplink/downlink data </w:t>
        </w:r>
        <w:r w:rsidR="007C2335">
          <w:t xml:space="preserve">for </w:t>
        </w:r>
        <w:r w:rsidR="007C2335" w:rsidRPr="00A41EC6">
          <w:t>the UE.</w:t>
        </w:r>
        <w:r w:rsidR="007C2335">
          <w:t xml:space="preserve"> If the MME indicates the UE is not allowed to </w:t>
        </w:r>
        <w:r w:rsidR="007C2335" w:rsidRPr="001C070C">
          <w:t xml:space="preserve">operate </w:t>
        </w:r>
        <w:r w:rsidR="007C2335">
          <w:t xml:space="preserve">at its </w:t>
        </w:r>
        <w:r w:rsidR="007C2335" w:rsidRPr="001C070C">
          <w:t>location</w:t>
        </w:r>
        <w:r w:rsidR="007C2335">
          <w:t xml:space="preserve"> then buffered data is discarded.</w:t>
        </w:r>
      </w:ins>
    </w:p>
    <w:p w14:paraId="696CEBC7" w14:textId="77777777" w:rsidR="002020B7" w:rsidRPr="00990165" w:rsidRDefault="002020B7" w:rsidP="002020B7">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129E16E6" w14:textId="77777777" w:rsidR="002020B7" w:rsidRPr="00990165" w:rsidRDefault="002020B7" w:rsidP="002020B7">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55E134B8" w14:textId="77777777" w:rsidR="002020B7" w:rsidRPr="00990165" w:rsidRDefault="002020B7" w:rsidP="002020B7">
      <w:pPr>
        <w:pStyle w:val="B1"/>
      </w:pPr>
      <w:r w:rsidRPr="00990165">
        <w:lastRenderedPageBreak/>
        <w:t>11.</w:t>
      </w:r>
      <w:r w:rsidRPr="00990165">
        <w:tab/>
        <w:t>The PDN GW sends the Modify Bearer Response to the Serving GW.</w:t>
      </w:r>
    </w:p>
    <w:p w14:paraId="3BB05567" w14:textId="77777777" w:rsidR="002020B7" w:rsidRPr="00990165" w:rsidRDefault="002020B7" w:rsidP="002020B7">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76C93318" w14:textId="77777777" w:rsidR="002020B7" w:rsidRPr="00990165" w:rsidRDefault="002020B7" w:rsidP="002020B7">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FBA2864" w14:textId="77777777" w:rsidR="002020B7" w:rsidRPr="00990165" w:rsidRDefault="002020B7" w:rsidP="002020B7">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28A84066" w14:textId="246E02D1" w:rsidR="00204B39" w:rsidRPr="0042466D" w:rsidRDefault="00204B39" w:rsidP="00204B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E181D27" w14:textId="77777777" w:rsidR="00204B39" w:rsidRPr="00990165" w:rsidRDefault="00204B39" w:rsidP="00204B39">
      <w:pPr>
        <w:pStyle w:val="Heading3"/>
      </w:pPr>
      <w:bookmarkStart w:id="112" w:name="_Toc19172072"/>
      <w:bookmarkStart w:id="113" w:name="_Toc27844365"/>
      <w:bookmarkStart w:id="114" w:name="_Toc36134523"/>
      <w:bookmarkStart w:id="115" w:name="_Toc45176207"/>
      <w:bookmarkStart w:id="116" w:name="_Toc51762237"/>
      <w:bookmarkStart w:id="117" w:name="_Toc51762722"/>
      <w:bookmarkStart w:id="118" w:name="_Toc51763205"/>
      <w:bookmarkStart w:id="119" w:name="_Toc145933761"/>
      <w:r w:rsidRPr="00990165">
        <w:t>5.10.2</w:t>
      </w:r>
      <w:r w:rsidRPr="00990165">
        <w:tab/>
        <w:t>UE requested PDN connectivity</w:t>
      </w:r>
      <w:bookmarkEnd w:id="112"/>
      <w:bookmarkEnd w:id="113"/>
      <w:bookmarkEnd w:id="114"/>
      <w:bookmarkEnd w:id="115"/>
      <w:bookmarkEnd w:id="116"/>
      <w:bookmarkEnd w:id="117"/>
      <w:bookmarkEnd w:id="118"/>
      <w:bookmarkEnd w:id="119"/>
    </w:p>
    <w:p w14:paraId="7E235E85" w14:textId="77777777" w:rsidR="00204B39" w:rsidRPr="00990165" w:rsidRDefault="00204B39" w:rsidP="00204B39">
      <w:r w:rsidRPr="00990165">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2DEE102D" w14:textId="77777777" w:rsidR="00204B39" w:rsidRPr="00990165" w:rsidRDefault="00204B39" w:rsidP="00204B39">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14:paraId="20EF4B91" w14:textId="77777777" w:rsidR="00204B39" w:rsidRDefault="00204B39" w:rsidP="00204B39">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120" w:name="_MON_1518712818"/>
    <w:bookmarkEnd w:id="120"/>
    <w:p w14:paraId="1732BC84" w14:textId="77777777" w:rsidR="00204B39" w:rsidRPr="00990165" w:rsidRDefault="00204B39" w:rsidP="00204B39">
      <w:pPr>
        <w:pStyle w:val="TH"/>
      </w:pPr>
      <w:r w:rsidRPr="00990165">
        <w:object w:dxaOrig="9051" w:dyaOrig="8726" w14:anchorId="30B72BCD">
          <v:shape id="_x0000_i1028" type="#_x0000_t75" style="width:452.15pt;height:436.05pt" o:ole="">
            <v:imagedata r:id="rId19" o:title=""/>
          </v:shape>
          <o:OLEObject Type="Embed" ProgID="Word.Picture.8" ShapeID="_x0000_i1028" DrawAspect="Content" ObjectID="_1757493444" r:id="rId20"/>
        </w:object>
      </w:r>
    </w:p>
    <w:p w14:paraId="1076C855" w14:textId="77777777" w:rsidR="00204B39" w:rsidRPr="00990165" w:rsidRDefault="00204B39" w:rsidP="00204B39">
      <w:pPr>
        <w:pStyle w:val="TF"/>
      </w:pPr>
      <w:r w:rsidRPr="00990165">
        <w:t>Figure 5.10.2-1: UE requested PDN connectivity</w:t>
      </w:r>
    </w:p>
    <w:p w14:paraId="37F01715" w14:textId="77777777" w:rsidR="00204B39" w:rsidRPr="00990165" w:rsidRDefault="00204B39" w:rsidP="00204B39">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14:paraId="10B24EEF" w14:textId="77777777" w:rsidR="00204B39" w:rsidRPr="00990165" w:rsidRDefault="00204B39" w:rsidP="00204B39">
      <w:pPr>
        <w:pStyle w:val="NO"/>
      </w:pPr>
      <w:r w:rsidRPr="00990165">
        <w:t>NOTE 2:</w:t>
      </w:r>
      <w:r w:rsidRPr="00990165">
        <w:tab/>
        <w:t>The UE also uses this procedure to request re-establishment of existing PDN connectivity upon handover from non-3GPP accesses.</w:t>
      </w:r>
    </w:p>
    <w:p w14:paraId="238AD32F" w14:textId="77777777" w:rsidR="00204B39" w:rsidRPr="00990165" w:rsidRDefault="00204B39" w:rsidP="00204B39">
      <w:pPr>
        <w:pStyle w:val="NO"/>
      </w:pPr>
      <w:r w:rsidRPr="00990165">
        <w:t>NOTE 3:</w:t>
      </w:r>
      <w:r w:rsidRPr="00990165">
        <w:tab/>
        <w:t>The steps in (B) are executed only upon handover from non-3GPP access or if Presence Reporting Area Information is received from the MME.</w:t>
      </w:r>
    </w:p>
    <w:p w14:paraId="1FD479EF" w14:textId="77777777" w:rsidR="00204B39" w:rsidRPr="00990165" w:rsidRDefault="00204B39" w:rsidP="00204B39">
      <w:pPr>
        <w:pStyle w:val="NO"/>
      </w:pPr>
      <w:r w:rsidRPr="00990165">
        <w:t>NOTE 4:</w:t>
      </w:r>
      <w:r w:rsidRPr="00990165">
        <w:tab/>
        <w:t xml:space="preserve">When using the Control Plane </w:t>
      </w:r>
      <w:proofErr w:type="spellStart"/>
      <w:r w:rsidRPr="00990165">
        <w:t>CIoT</w:t>
      </w:r>
      <w:proofErr w:type="spellEnd"/>
      <w:r w:rsidRPr="00990165">
        <w:t xml:space="preserve"> EPS Optimisation, steps 7 and 8 are modified and 9 and 10 are skipped.</w:t>
      </w:r>
    </w:p>
    <w:p w14:paraId="355680B8" w14:textId="77777777" w:rsidR="00204B39" w:rsidRDefault="00204B39" w:rsidP="00204B39">
      <w:pPr>
        <w:pStyle w:val="B1"/>
      </w:pPr>
      <w:r w:rsidRPr="00990165">
        <w:t>1.</w:t>
      </w:r>
      <w:r w:rsidRPr="00990165">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proofErr w:type="spellStart"/>
      <w:r>
        <w:t>CIoT</w:t>
      </w:r>
      <w:proofErr w:type="spellEnd"/>
      <w:r>
        <w:t xml:space="preserve"> </w:t>
      </w:r>
      <w:r w:rsidRPr="00990165">
        <w:t xml:space="preserve">EPS </w:t>
      </w:r>
      <w:r>
        <w:t>O</w:t>
      </w:r>
      <w:r w:rsidRPr="00990165">
        <w:t xml:space="preserve">ptimisation, or, if the user plane was used just with User </w:t>
      </w:r>
      <w:r>
        <w:t>P</w:t>
      </w:r>
      <w:r w:rsidRPr="00990165">
        <w:t xml:space="preserve">lane </w:t>
      </w:r>
      <w:proofErr w:type="spellStart"/>
      <w:r>
        <w:t>CIoT</w:t>
      </w:r>
      <w:proofErr w:type="spellEnd"/>
      <w:r>
        <w:t xml:space="preserve"> EPS O</w:t>
      </w:r>
      <w:r w:rsidRPr="00990165">
        <w:t>ptimisations, a Connection Resume Procedure is executed instead. PDN type indicates the requested IP version (IPv4, IPv4v6, IPv6, Non-IP</w:t>
      </w:r>
      <w:r>
        <w:t>, Ethernet</w:t>
      </w:r>
      <w:r w:rsidRPr="00990165">
        <w:t>).</w:t>
      </w:r>
    </w:p>
    <w:p w14:paraId="5294E3D7" w14:textId="77777777" w:rsidR="00204B39" w:rsidRDefault="00204B39" w:rsidP="00204B39">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w:t>
      </w:r>
      <w:r>
        <w:lastRenderedPageBreak/>
        <w:t>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14:paraId="34F59682" w14:textId="77777777" w:rsidR="00204B39" w:rsidRPr="00990165" w:rsidRDefault="00204B39" w:rsidP="00204B39">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4C9BC62D" w14:textId="77777777" w:rsidR="00204B39" w:rsidRPr="00990165" w:rsidRDefault="00204B39" w:rsidP="00204B39">
      <w:pPr>
        <w:pStyle w:val="B1"/>
      </w:pPr>
      <w:r w:rsidRPr="00990165">
        <w:tab/>
        <w:t>The UE shall indicate Request Type "Emergency" when it requests a PDN connection for emergency services.</w:t>
      </w:r>
    </w:p>
    <w:p w14:paraId="0F0E9B18" w14:textId="77777777" w:rsidR="00204B39" w:rsidRPr="00990165" w:rsidRDefault="00204B39" w:rsidP="00204B39">
      <w:pPr>
        <w:pStyle w:val="B1"/>
      </w:pPr>
      <w:r w:rsidRPr="00990165">
        <w:tab/>
        <w:t xml:space="preserve">If the message is being sent via a </w:t>
      </w:r>
      <w:proofErr w:type="spellStart"/>
      <w:r>
        <w:t>HeNB</w:t>
      </w:r>
      <w:proofErr w:type="spellEnd"/>
      <w:r w:rsidRPr="00990165">
        <w:t xml:space="preserve"> which has a collocated L-GW, it includes the L-GW address in the Uplink NAS transport message to the MME.</w:t>
      </w:r>
    </w:p>
    <w:p w14:paraId="3E60AD07" w14:textId="77777777" w:rsidR="00204B39" w:rsidRPr="00990165" w:rsidRDefault="00204B39" w:rsidP="00204B39">
      <w:pPr>
        <w:pStyle w:val="B1"/>
      </w:pPr>
      <w:r w:rsidRPr="00990165">
        <w:tab/>
        <w:t xml:space="preserve">If a UE indicated Control Plane </w:t>
      </w:r>
      <w:proofErr w:type="spellStart"/>
      <w:r w:rsidRPr="00990165">
        <w:t>CIoT</w:t>
      </w:r>
      <w:proofErr w:type="spellEnd"/>
      <w:r w:rsidRPr="00990165">
        <w:t xml:space="preserve"> </w:t>
      </w:r>
      <w:r>
        <w:t>EPS Optimisation</w:t>
      </w:r>
      <w:r w:rsidRPr="00990165">
        <w:t xml:space="preserve"> supported in Preferred Network Behaviour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1DDAC00F" w14:textId="77777777" w:rsidR="00204B39" w:rsidRPr="00990165" w:rsidRDefault="00204B39" w:rsidP="00204B39">
      <w:pPr>
        <w:pStyle w:val="B1"/>
      </w:pPr>
      <w:r w:rsidRPr="00990165">
        <w:tab/>
        <w:t>The UE shall include in the PCO the 3GPP PS Data Off UE Status, which indicates whether the user has activated or deactivated 3GPP PS Data Off.</w:t>
      </w:r>
    </w:p>
    <w:p w14:paraId="6C06C31B" w14:textId="77777777" w:rsidR="00204B39" w:rsidRDefault="00204B39" w:rsidP="00204B39">
      <w:pPr>
        <w:pStyle w:val="B1"/>
      </w:pPr>
      <w:r>
        <w:tab/>
        <w:t>In the case of satellite access for Cellular IoT, the MME may verify the UE location as described in clause 4.13.4.</w:t>
      </w:r>
    </w:p>
    <w:p w14:paraId="5A77E3D5" w14:textId="77777777" w:rsidR="00204B39" w:rsidRPr="00990165" w:rsidRDefault="00204B39" w:rsidP="00204B39">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14:paraId="446C5A7D" w14:textId="77777777" w:rsidR="00204B39" w:rsidRPr="00990165" w:rsidRDefault="00204B39" w:rsidP="00204B39">
      <w:pPr>
        <w:pStyle w:val="B1"/>
      </w:pPr>
      <w:r w:rsidRPr="00990165">
        <w:tab/>
        <w:t>If the Request Type indicates "Emergency" and the MME is not configured to support PDN connections for emergency services the MME shall reject the PDN Connectivity Request with an appropriate reject cause.</w:t>
      </w:r>
    </w:p>
    <w:p w14:paraId="0BD84DC5" w14:textId="77777777" w:rsidR="00204B39" w:rsidRDefault="00204B39" w:rsidP="00204B39">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042C48AD" w14:textId="77777777" w:rsidR="00204B39" w:rsidRPr="00990165" w:rsidRDefault="00204B39" w:rsidP="00204B39">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31ECBA9D" w14:textId="77777777" w:rsidR="00204B39" w:rsidRPr="00990165" w:rsidRDefault="00204B39" w:rsidP="00204B39">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14:paraId="61BFE17D" w14:textId="77777777" w:rsidR="00204B39" w:rsidRPr="00990165" w:rsidRDefault="00204B39" w:rsidP="00204B39">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193A6B0E" w14:textId="77777777" w:rsidR="00204B39" w:rsidRPr="00990165" w:rsidRDefault="00204B39" w:rsidP="00204B39">
      <w:pPr>
        <w:pStyle w:val="B1"/>
      </w:pPr>
      <w:r w:rsidRPr="00990165">
        <w:tab/>
        <w:t>If the UE provided APN is authorized for LIPA according to the user subscription, the MME shall use the CSG Subscription Data to authorize the connection.</w:t>
      </w:r>
    </w:p>
    <w:p w14:paraId="7129A81D" w14:textId="77777777" w:rsidR="00204B39" w:rsidRPr="00990165" w:rsidRDefault="00204B39" w:rsidP="00204B39">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QoS, PDN Type, subscribed APN-AMBR, APN, EPS Bearer Id, Protocol Configuration Options, Handover Indication, ME Identity, User Location Information (ECGI</w:t>
      </w:r>
      <w:r>
        <w:t xml:space="preserve"> and TAI</w:t>
      </w:r>
      <w:r w:rsidRPr="00990165">
        <w:t xml:space="preserve">), UE Time Zone, User CSG Information, MS Info Change </w:t>
      </w:r>
      <w:r w:rsidRPr="00990165">
        <w:lastRenderedPageBreak/>
        <w:t xml:space="preserve">Reporting support indication, Selection Mode, Charging Characteristics, Trace Reference, Trace Type, Trigger Id, OMC Identity, Maximum APN Restriction, Dual Address Bearer Flag) message to the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w:t>
      </w:r>
    </w:p>
    <w:p w14:paraId="66234AEE" w14:textId="77777777" w:rsidR="00204B39" w:rsidRPr="00990165" w:rsidRDefault="00204B39" w:rsidP="00204B39">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72FE89F7" w14:textId="77777777" w:rsidR="00204B39" w:rsidRPr="00990165" w:rsidRDefault="00204B39" w:rsidP="00204B39">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2,3,4,5,6 are not executed. The rest of the interactions with the UE apply as specified below.</w:t>
      </w:r>
    </w:p>
    <w:p w14:paraId="29FFAC16" w14:textId="77777777" w:rsidR="00204B39" w:rsidRPr="00990165" w:rsidRDefault="00204B39" w:rsidP="00204B39">
      <w:pPr>
        <w:pStyle w:val="B1"/>
      </w:pPr>
      <w:r w:rsidRPr="00990165">
        <w:tab/>
        <w:t>The RAT type is provided in this message for the later PCC decision. The RAT type shall enable NB-IoT</w:t>
      </w:r>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14:paraId="50799C70" w14:textId="77777777" w:rsidR="00204B39" w:rsidRPr="00990165" w:rsidRDefault="00204B39" w:rsidP="00204B39">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473435C" w14:textId="77777777" w:rsidR="00204B39" w:rsidRPr="00990165" w:rsidRDefault="00204B39" w:rsidP="00204B39">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4EC15FC" w14:textId="77777777" w:rsidR="00204B39" w:rsidRPr="00990165" w:rsidRDefault="00204B39" w:rsidP="00204B39">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60143E29" w14:textId="77777777" w:rsidR="00204B39" w:rsidRDefault="00204B39" w:rsidP="00204B39">
      <w:pPr>
        <w:pStyle w:val="B1"/>
      </w:pPr>
      <w:r>
        <w:tab/>
        <w:t>If there is an APN Rate Control Status in the MME MM Context for the UE, the MME forwards it to the SGW.</w:t>
      </w:r>
    </w:p>
    <w:p w14:paraId="03A18E07" w14:textId="77777777" w:rsidR="00204B39" w:rsidRDefault="00204B39" w:rsidP="00204B39">
      <w:pPr>
        <w:pStyle w:val="B1"/>
      </w:pPr>
      <w:r>
        <w:tab/>
        <w:t>Based on UE and Serving GW capability of supporting MT-EDT, Communication Pattern parameters or local policy, the MME may indicate to Serving GW that MT-EDT is applicable for the PDN Connection.</w:t>
      </w:r>
    </w:p>
    <w:p w14:paraId="2EF4FE1A" w14:textId="00891EB6" w:rsidR="00204B39" w:rsidDel="00D41D7F" w:rsidRDefault="00204B39" w:rsidP="00204B39">
      <w:pPr>
        <w:pStyle w:val="B1"/>
        <w:rPr>
          <w:del w:id="121" w:author="Huawei" w:date="2023-09-27T17:01:00Z"/>
        </w:rPr>
      </w:pPr>
      <w:r>
        <w:tab/>
      </w:r>
      <w:ins w:id="122" w:author="Huawei" w:date="2023-09-29T11:33:00Z">
        <w:r w:rsidR="00D41D7F">
          <w:t xml:space="preserve">For </w:t>
        </w:r>
        <w:r w:rsidR="00D41D7F" w:rsidRPr="001B7C50">
          <w:t>satellite access</w:t>
        </w:r>
        <w:r w:rsidR="00D41D7F">
          <w:t xml:space="preserve">, if the MME </w:t>
        </w:r>
        <w:r w:rsidR="00D41D7F" w:rsidRPr="001B7C50">
          <w:t>is not able to determine the UE's location with sufficient accuracy to make a final decision</w:t>
        </w:r>
        <w:r w:rsidR="00D41D7F">
          <w:t xml:space="preserve"> or if the received ULI is not sufficiently reliable as described in clause</w:t>
        </w:r>
        <w:r w:rsidR="00D41D7F">
          <w:t> </w:t>
        </w:r>
        <w:r w:rsidR="00D41D7F">
          <w:t>4.13.4, the MME shall indicate to the S</w:t>
        </w:r>
        <w:r w:rsidR="00D41D7F">
          <w:rPr>
            <w:rFonts w:hint="eastAsia"/>
            <w:lang w:eastAsia="zh-CN"/>
          </w:rPr>
          <w:t>erving</w:t>
        </w:r>
        <w:r w:rsidR="00D41D7F">
          <w:t xml:space="preserve"> GW that the ULI is not accurate or </w:t>
        </w:r>
        <w:r w:rsidR="00D41D7F">
          <w:t xml:space="preserve">not </w:t>
        </w:r>
        <w:r w:rsidR="00D41D7F">
          <w:t>reliable.</w:t>
        </w:r>
        <w:r w:rsidR="00D41D7F" w:rsidRPr="00DC5DD7">
          <w:rPr>
            <w:rFonts w:hint="eastAsia"/>
            <w:lang w:eastAsia="zh-CN"/>
          </w:rPr>
          <w:t xml:space="preserve"> </w:t>
        </w:r>
        <w:r w:rsidR="00D41D7F">
          <w:rPr>
            <w:lang w:eastAsia="zh-CN"/>
          </w:rPr>
          <w:t xml:space="preserve">Once the UE location verification has been completed </w:t>
        </w:r>
        <w:r w:rsidR="00D41D7F">
          <w:rPr>
            <w:lang w:eastAsia="zh-CN"/>
          </w:rPr>
          <w:t xml:space="preserve">and if the UE is </w:t>
        </w:r>
        <w:r w:rsidR="00D41D7F">
          <w:t>allowed to operate at its current l</w:t>
        </w:r>
        <w:bookmarkStart w:id="123" w:name="_GoBack"/>
        <w:bookmarkEnd w:id="123"/>
        <w:r w:rsidR="00D41D7F">
          <w:t>ocation</w:t>
        </w:r>
        <w:r w:rsidR="00D41D7F">
          <w:rPr>
            <w:lang w:eastAsia="zh-CN"/>
          </w:rPr>
          <w:t xml:space="preserve"> </w:t>
        </w:r>
        <w:r w:rsidR="00D41D7F">
          <w:rPr>
            <w:lang w:eastAsia="zh-CN"/>
          </w:rPr>
          <w:t xml:space="preserve">the MME indicates </w:t>
        </w:r>
        <w:r w:rsidR="00D41D7F">
          <w:rPr>
            <w:lang w:eastAsia="zh-CN"/>
          </w:rPr>
          <w:t xml:space="preserve">to the Serving GW that </w:t>
        </w:r>
        <w:r w:rsidR="00D41D7F">
          <w:t>the UE is allowed to operate at its current location.</w:t>
        </w:r>
        <w:r w:rsidR="00D41D7F">
          <w:t xml:space="preserve"> </w:t>
        </w:r>
        <w:r w:rsidR="00D41D7F">
          <w:t>If the UE is not allowed to operate at its current location then t</w:t>
        </w:r>
        <w:r w:rsidR="00D41D7F">
          <w:rPr>
            <w:lang w:eastAsia="zh-CN"/>
          </w:rPr>
          <w:t xml:space="preserve">he MME </w:t>
        </w:r>
        <w:r w:rsidR="00D41D7F">
          <w:rPr>
            <w:lang w:eastAsia="zh-CN"/>
          </w:rPr>
          <w:t xml:space="preserve">may </w:t>
        </w:r>
        <w:r w:rsidR="00D41D7F">
          <w:rPr>
            <w:lang w:eastAsia="zh-CN"/>
          </w:rPr>
          <w:t xml:space="preserve">indicate to the Serving GW </w:t>
        </w:r>
        <w:r w:rsidR="00D41D7F">
          <w:rPr>
            <w:lang w:eastAsia="zh-CN"/>
          </w:rPr>
          <w:t xml:space="preserve">that </w:t>
        </w:r>
        <w:r w:rsidR="00D41D7F">
          <w:t xml:space="preserve">the UE is </w:t>
        </w:r>
        <w:r w:rsidR="00D41D7F">
          <w:t>n</w:t>
        </w:r>
        <w:r w:rsidR="00D41D7F">
          <w:t xml:space="preserve">ot </w:t>
        </w:r>
        <w:r w:rsidR="00D41D7F">
          <w:t>allowed to operate at its current location</w:t>
        </w:r>
        <w:r w:rsidR="000026DD">
          <w:t>.</w:t>
        </w:r>
      </w:ins>
    </w:p>
    <w:p w14:paraId="67D261EE" w14:textId="77777777" w:rsidR="00204B39" w:rsidRPr="00990165" w:rsidRDefault="00204B39" w:rsidP="00204B39">
      <w:pPr>
        <w:pStyle w:val="B1"/>
      </w:pPr>
      <w:r w:rsidRPr="00990165">
        <w:t>3.</w:t>
      </w:r>
      <w:r w:rsidRPr="00990165">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r w:rsidRPr="00990165">
        <w:t>)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0D03DAEE" w14:textId="77777777" w:rsidR="00204B39" w:rsidRPr="00990165" w:rsidRDefault="00204B39" w:rsidP="00204B39">
      <w:pPr>
        <w:pStyle w:val="B1"/>
      </w:pPr>
      <w:r w:rsidRPr="00990165">
        <w:lastRenderedPageBreak/>
        <w:tab/>
        <w:t>If the Serving GW has received the Control Plane Only PDN Connection Indicator in step 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67F28C6A" w14:textId="77777777" w:rsidR="00204B39" w:rsidRPr="00990165" w:rsidRDefault="00204B39" w:rsidP="00204B39">
      <w:pPr>
        <w:pStyle w:val="B1"/>
      </w:pPr>
      <w:r w:rsidRPr="00990165">
        <w:tab/>
        <w:t>P-GWs shall not perform any checks of Maximum APN Restriction if Create Default Bearer Request includes emergency APN.</w:t>
      </w:r>
    </w:p>
    <w:p w14:paraId="5F01A1F0" w14:textId="7B09AA76" w:rsidR="00204B39" w:rsidRDefault="00204B39" w:rsidP="00204B39">
      <w:pPr>
        <w:pStyle w:val="B1"/>
      </w:pPr>
      <w:r w:rsidRPr="00990165">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14:paraId="3CDD6EE6" w14:textId="58D47CF0" w:rsidR="002B2AEF" w:rsidRPr="00990165" w:rsidRDefault="002B2AEF" w:rsidP="002B2AEF">
      <w:pPr>
        <w:pStyle w:val="B1"/>
      </w:pPr>
      <w:r>
        <w:tab/>
      </w:r>
      <w:ins w:id="124" w:author="Huawei" w:date="2023-09-29T11:12:00Z">
        <w:r w:rsidR="00AE783B" w:rsidRPr="00A41EC6">
          <w:t xml:space="preserve">If the </w:t>
        </w:r>
        <w:r w:rsidR="00AE783B">
          <w:t>Serving GW</w:t>
        </w:r>
        <w:r w:rsidR="00AE783B" w:rsidRPr="00A41EC6">
          <w:t xml:space="preserve"> receives </w:t>
        </w:r>
        <w:r w:rsidR="00AE783B">
          <w:t xml:space="preserve">an </w:t>
        </w:r>
        <w:r w:rsidR="00AE783B" w:rsidRPr="00A41EC6">
          <w:t xml:space="preserve">indication that ULI is not accurate or </w:t>
        </w:r>
        <w:r w:rsidR="00AE783B">
          <w:t xml:space="preserve">not </w:t>
        </w:r>
        <w:r w:rsidR="00AE783B" w:rsidRPr="00A41EC6">
          <w:t>reliable in step</w:t>
        </w:r>
        <w:r w:rsidR="00AE783B">
          <w:t> 2</w:t>
        </w:r>
        <w:r w:rsidR="00AE783B" w:rsidRPr="00A41EC6">
          <w:t>, the S</w:t>
        </w:r>
        <w:r w:rsidR="00AE783B">
          <w:t>erving GW</w:t>
        </w:r>
        <w:r w:rsidR="00AE783B" w:rsidRPr="00A41EC6">
          <w:t xml:space="preserve"> buffer</w:t>
        </w:r>
        <w:r w:rsidR="00AE783B">
          <w:t>s</w:t>
        </w:r>
        <w:r w:rsidR="00AE783B" w:rsidRPr="00A41EC6">
          <w:t xml:space="preserve"> uplink </w:t>
        </w:r>
        <w:r w:rsidR="00AE783B">
          <w:t xml:space="preserve">and </w:t>
        </w:r>
        <w:r w:rsidR="00AE783B" w:rsidRPr="00A41EC6">
          <w:t xml:space="preserve">downlink data </w:t>
        </w:r>
        <w:r w:rsidR="00AE783B">
          <w:t xml:space="preserve">for </w:t>
        </w:r>
        <w:r w:rsidR="00AE783B" w:rsidRPr="00A41EC6">
          <w:t xml:space="preserve">UE and the </w:t>
        </w:r>
        <w:r w:rsidR="00AE783B">
          <w:t>Serving GW</w:t>
        </w:r>
        <w:r w:rsidR="00AE783B" w:rsidRPr="00A41EC6">
          <w:t xml:space="preserve"> </w:t>
        </w:r>
        <w:r w:rsidR="00AE783B" w:rsidRPr="001C070C">
          <w:t>waits for the UE location to be verified</w:t>
        </w:r>
        <w:r w:rsidR="00AE783B" w:rsidRPr="00A41EC6">
          <w:t xml:space="preserve">. When the </w:t>
        </w:r>
        <w:r w:rsidR="00AE783B">
          <w:t>MME</w:t>
        </w:r>
        <w:r w:rsidR="00AE783B" w:rsidRPr="00A41EC6">
          <w:t xml:space="preserve"> indicates </w:t>
        </w:r>
        <w:r w:rsidR="00AE783B">
          <w:t xml:space="preserve">to the </w:t>
        </w:r>
        <w:r w:rsidR="00AE783B" w:rsidRPr="00A41EC6">
          <w:t>S</w:t>
        </w:r>
        <w:r w:rsidR="00AE783B">
          <w:t>erving GW</w:t>
        </w:r>
        <w:r w:rsidR="00AE783B" w:rsidRPr="00A41EC6">
          <w:t xml:space="preserve"> that </w:t>
        </w:r>
        <w:r w:rsidR="00AE783B" w:rsidRPr="001C070C">
          <w:t xml:space="preserve">UE location is verified and the UE is allowed to operate </w:t>
        </w:r>
        <w:r w:rsidR="00AE783B">
          <w:t xml:space="preserve">at its </w:t>
        </w:r>
        <w:r w:rsidR="00AE783B" w:rsidRPr="001C070C">
          <w:t>location</w:t>
        </w:r>
        <w:r w:rsidR="00AE783B" w:rsidRPr="00A41EC6">
          <w:t>, the S</w:t>
        </w:r>
        <w:r w:rsidR="00AE783B">
          <w:t>erving GW</w:t>
        </w:r>
        <w:r w:rsidR="00AE783B" w:rsidRPr="00A41EC6">
          <w:t xml:space="preserve"> </w:t>
        </w:r>
        <w:r w:rsidR="00AE783B">
          <w:t>forwards</w:t>
        </w:r>
        <w:r w:rsidR="00AE783B" w:rsidRPr="00A41EC6">
          <w:t xml:space="preserve"> the uplink/downlink data </w:t>
        </w:r>
        <w:r w:rsidR="00AE783B">
          <w:t xml:space="preserve">for </w:t>
        </w:r>
        <w:r w:rsidR="00AE783B" w:rsidRPr="00A41EC6">
          <w:t>the UE.</w:t>
        </w:r>
        <w:r w:rsidR="00AE783B">
          <w:t xml:space="preserve"> If the MME indicates the UE is not allowed to </w:t>
        </w:r>
        <w:r w:rsidR="00AE783B" w:rsidRPr="001C070C">
          <w:t xml:space="preserve">operate </w:t>
        </w:r>
        <w:r w:rsidR="00AE783B">
          <w:t xml:space="preserve">at its </w:t>
        </w:r>
        <w:r w:rsidR="00AE783B" w:rsidRPr="001C070C">
          <w:t>location</w:t>
        </w:r>
        <w:r w:rsidR="00AE783B">
          <w:t xml:space="preserve"> then buffered data is discarded</w:t>
        </w:r>
      </w:ins>
      <w:ins w:id="125" w:author="Huawei" w:date="2023-09-26T16:42:00Z">
        <w:r w:rsidRPr="00A41EC6">
          <w:t>.</w:t>
        </w:r>
      </w:ins>
    </w:p>
    <w:p w14:paraId="5CAE4F73" w14:textId="77777777" w:rsidR="00204B39" w:rsidRPr="00990165" w:rsidRDefault="00204B39" w:rsidP="00204B39">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262AD1C2" w14:textId="77777777" w:rsidR="00204B39" w:rsidRPr="00990165" w:rsidRDefault="00204B39" w:rsidP="00204B39">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53BDD74B" w14:textId="77777777" w:rsidR="00204B39" w:rsidRPr="00990165" w:rsidRDefault="00204B39" w:rsidP="00204B39">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34F92D97" w14:textId="77777777" w:rsidR="00204B39" w:rsidRPr="00990165" w:rsidRDefault="00204B39" w:rsidP="00204B39">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5656CF6C" w14:textId="77777777" w:rsidR="00204B39" w:rsidRPr="00990165" w:rsidRDefault="00204B39" w:rsidP="00204B39">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14:paraId="5B604CB5" w14:textId="77777777" w:rsidR="00204B39" w:rsidRPr="00990165" w:rsidRDefault="00204B39" w:rsidP="00204B39">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86B99DE" w14:textId="77777777" w:rsidR="00204B39" w:rsidRPr="00990165" w:rsidRDefault="00204B39" w:rsidP="00204B39">
      <w:pPr>
        <w:pStyle w:val="B1"/>
      </w:pPr>
      <w:r w:rsidRPr="00990165">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72FA9284" w14:textId="77777777" w:rsidR="00204B39" w:rsidRPr="00990165" w:rsidRDefault="00204B39" w:rsidP="00204B39">
      <w:pPr>
        <w:pStyle w:val="B1"/>
      </w:pPr>
      <w:r w:rsidRPr="00990165">
        <w:tab/>
        <w:t>If the CSG information reporting triggers are received from the PCRF, the PDN GW should set the CSG Information Reporting Action IE accordingly.</w:t>
      </w:r>
    </w:p>
    <w:p w14:paraId="11D3CCFD" w14:textId="77777777" w:rsidR="00204B39" w:rsidRDefault="00204B39" w:rsidP="00204B39">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56BC348" w14:textId="77777777" w:rsidR="00204B39" w:rsidRPr="00990165" w:rsidRDefault="00204B39" w:rsidP="00204B39">
      <w:pPr>
        <w:pStyle w:val="B1"/>
      </w:pPr>
      <w:r w:rsidRPr="00990165">
        <w:tab/>
        <w:t>If the 3GPP PS Data Off UE Status indicates that 3GPP PS Data Off is activated for the UE, the P</w:t>
      </w:r>
      <w:r>
        <w:t xml:space="preserve">DN </w:t>
      </w:r>
      <w:r w:rsidRPr="00990165">
        <w:t>GW shall enforce the PCC rules for downlink traffic to be used when 3GPP PS Data Off is activated.</w:t>
      </w:r>
    </w:p>
    <w:p w14:paraId="122F4B92" w14:textId="77777777" w:rsidR="00204B39" w:rsidRDefault="00204B39" w:rsidP="00204B39">
      <w:pPr>
        <w:pStyle w:val="B1"/>
      </w:pPr>
      <w:r>
        <w:tab/>
        <w:t>If received, the PDN GW may take the APN Rate Control Status into account when encoding the APN Rate Control parameters in Protocol Configuration Options and when enforcing the APN Rate Control as described in clause 4.7.7.3.</w:t>
      </w:r>
    </w:p>
    <w:p w14:paraId="3B72CC2C" w14:textId="77777777" w:rsidR="00204B39" w:rsidRPr="00990165" w:rsidRDefault="00204B39" w:rsidP="00204B39">
      <w:pPr>
        <w:pStyle w:val="B1"/>
      </w:pPr>
      <w:r w:rsidRPr="00990165">
        <w:lastRenderedPageBreak/>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3E0F8D4D" w14:textId="77777777" w:rsidR="00204B39" w:rsidRPr="00990165" w:rsidRDefault="00204B39" w:rsidP="00204B39">
      <w:pPr>
        <w:pStyle w:val="B1"/>
      </w:pPr>
      <w:r w:rsidRPr="00990165">
        <w:tab/>
        <w:t xml:space="preserve">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w:t>
      </w:r>
      <w:proofErr w:type="gramStart"/>
      <w:r w:rsidRPr="00990165">
        <w:t>cause</w:t>
      </w:r>
      <w:proofErr w:type="gramEnd"/>
      <w:r w:rsidRPr="00990165">
        <w:t xml:space="preserv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75AC8A3A" w14:textId="77777777" w:rsidR="00204B39" w:rsidRPr="00990165" w:rsidRDefault="00204B39" w:rsidP="00204B39">
      <w:pPr>
        <w:pStyle w:val="B1"/>
      </w:pPr>
      <w:r w:rsidRPr="00990165">
        <w:tab/>
        <w:t>If the PDN type is Non-IP</w:t>
      </w:r>
      <w:r>
        <w:t xml:space="preserve"> or Ethernet</w:t>
      </w:r>
      <w:r w:rsidRPr="00990165">
        <w:t>, the PDN-GW uses the APN and IMSI to determine what local actions to perform before answering the Serving GW.</w:t>
      </w:r>
    </w:p>
    <w:p w14:paraId="773FC94E" w14:textId="77777777" w:rsidR="00204B39" w:rsidRPr="00990165" w:rsidRDefault="00204B39" w:rsidP="00204B39">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51AA773" w14:textId="77777777" w:rsidR="00204B39" w:rsidRPr="00990165" w:rsidRDefault="00204B39" w:rsidP="00204B39">
      <w:pPr>
        <w:pStyle w:val="B1"/>
      </w:pPr>
      <w:r w:rsidRPr="00990165">
        <w:tab/>
        <w:t>When the Handover Indication is present, the PDN GW does not yet send downlink packets to the S</w:t>
      </w:r>
      <w:r w:rsidRPr="00990165">
        <w:noBreakHyphen/>
        <w:t>GW; the downlink path is to be switched at step 13a.</w:t>
      </w:r>
    </w:p>
    <w:p w14:paraId="4A96D931" w14:textId="77777777" w:rsidR="00204B39" w:rsidRPr="00990165" w:rsidRDefault="00204B39" w:rsidP="00204B39">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10 via the direct user plane path for Local IP Access.</w:t>
      </w:r>
    </w:p>
    <w:p w14:paraId="181714A7" w14:textId="77777777" w:rsidR="00204B39" w:rsidRDefault="00204B39" w:rsidP="00204B39">
      <w:pPr>
        <w:pStyle w:val="B1"/>
      </w:pPr>
      <w:r>
        <w:tab/>
        <w:t>If the 3GPP PS Data Off UE Status was present in the Create Session Request PCO, and if the network supports 3GPP PS Data Off, the PDN GW shall include the 3GPP PS Data Off Support Indication in the Create Session Response PCO.</w:t>
      </w:r>
    </w:p>
    <w:p w14:paraId="48801B11" w14:textId="77777777" w:rsidR="00204B39" w:rsidRPr="00990165" w:rsidRDefault="00204B39" w:rsidP="00204B39">
      <w:pPr>
        <w:pStyle w:val="B1"/>
      </w:pPr>
      <w:r w:rsidRPr="00990165">
        <w:t>6.</w:t>
      </w:r>
      <w:r w:rsidRPr="00990165">
        <w:tab/>
        <w:t xml:space="preserve">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w:t>
      </w:r>
      <w:r w:rsidRPr="00990165">
        <w:lastRenderedPageBreak/>
        <w:t>APN-AMBR, DTC) message to the MME. The DL TFT for PMIP-based S5/S8 is obtained from interaction between the Serving GW and the PCRF as described in clause 5.6.1 of TS</w:t>
      </w:r>
      <w:r>
        <w:t> </w:t>
      </w:r>
      <w:r w:rsidRPr="00990165">
        <w:t>23.402</w:t>
      </w:r>
      <w:r>
        <w:t> </w:t>
      </w:r>
      <w:r w:rsidRPr="00990165">
        <w:t>[2],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759B3131" w14:textId="77777777" w:rsidR="00204B39" w:rsidRDefault="00204B39" w:rsidP="00204B39">
      <w:pPr>
        <w:pStyle w:val="B1"/>
      </w:pPr>
      <w:r>
        <w:tab/>
        <w:t xml:space="preserve">If Control Plane </w:t>
      </w:r>
      <w:proofErr w:type="spellStart"/>
      <w:r>
        <w:t>CIoT</w:t>
      </w:r>
      <w:proofErr w:type="spellEnd"/>
      <w:r>
        <w:t xml:space="preserve"> EPS Optimisation applies, and if MME doesn't include Control Plane Only PDN Connection Indicator in the Create Session Request:</w:t>
      </w:r>
    </w:p>
    <w:p w14:paraId="5DBB12B8" w14:textId="77777777" w:rsidR="00204B39" w:rsidRDefault="00204B39" w:rsidP="00204B39">
      <w:pPr>
        <w:pStyle w:val="B2"/>
      </w:pPr>
      <w:r>
        <w:t>-</w:t>
      </w:r>
      <w:r>
        <w:tab/>
        <w:t>If separation of S11-U from S1-U is required, the Serving GW shall include the Serving GW IP address and TEID for S11-U and additionally the Serving GW IP address and TEID for S1-U in the Create Session Response.</w:t>
      </w:r>
    </w:p>
    <w:p w14:paraId="6CCA08AA" w14:textId="77777777" w:rsidR="00204B39" w:rsidRDefault="00204B39" w:rsidP="00204B39">
      <w:pPr>
        <w:pStyle w:val="B2"/>
      </w:pPr>
      <w:r>
        <w:t>-</w:t>
      </w:r>
      <w:r>
        <w:tab/>
        <w:t>Otherwise if separation of S11-U from S1-U is not required, the Serving GW includes the Serving GW IP address and TEID for S11-U in Create Session Response.</w:t>
      </w:r>
    </w:p>
    <w:p w14:paraId="1DBB4A36" w14:textId="77777777" w:rsidR="00204B39" w:rsidRPr="00990165" w:rsidRDefault="00204B39" w:rsidP="00204B39">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351AB530" w14:textId="77777777" w:rsidR="00204B39" w:rsidRPr="00990165" w:rsidRDefault="00204B39" w:rsidP="00204B39">
      <w:pPr>
        <w:pStyle w:val="B1"/>
      </w:pPr>
      <w:r w:rsidRPr="00990165">
        <w:tab/>
        <w:t>The P-GW shall ignore Maximum APN restriction if the request includes the Emergency APN.</w:t>
      </w:r>
    </w:p>
    <w:p w14:paraId="5CA5B56C" w14:textId="77777777" w:rsidR="00204B39" w:rsidRPr="00990165" w:rsidRDefault="00204B39" w:rsidP="00204B39">
      <w:pPr>
        <w:pStyle w:val="B1"/>
      </w:pPr>
      <w:r w:rsidRPr="00990165">
        <w:tab/>
        <w:t>For emergency service MME shall not deactivate bearer(s), if present, to maintain valid APN restriction combination.</w:t>
      </w:r>
    </w:p>
    <w:p w14:paraId="5C2DD8E8" w14:textId="77777777" w:rsidR="00204B39" w:rsidRPr="00990165" w:rsidRDefault="00204B39" w:rsidP="00204B39">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5E732F7" w14:textId="77777777" w:rsidR="00204B39" w:rsidRPr="00990165" w:rsidRDefault="00204B39" w:rsidP="00204B39">
      <w:pPr>
        <w:pStyle w:val="B1"/>
      </w:pPr>
      <w:r w:rsidRPr="00990165">
        <w:tab/>
        <w:t xml:space="preserve">The MME may need to modify the UE AMBR, which has been assigned to the </w:t>
      </w:r>
      <w:r w:rsidRPr="00AD079E">
        <w:rPr>
          <w:noProof/>
        </w:rPr>
        <w:t>eNodeB</w:t>
      </w:r>
      <w:r w:rsidRPr="00990165">
        <w:t>, based on the subscribed UE-AMBR and the updated set of APN-AMBRs in use. The principles to determine the UE-AMBR are described in clause 4.7.3.</w:t>
      </w:r>
    </w:p>
    <w:p w14:paraId="719B2324" w14:textId="77777777" w:rsidR="00204B39" w:rsidRPr="00990165" w:rsidRDefault="00204B39" w:rsidP="00204B39">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AD079E">
        <w:rPr>
          <w:noProof/>
        </w:rPr>
        <w:t>eNodeB</w:t>
      </w:r>
      <w:r w:rsidRPr="00990165">
        <w:t xml:space="preserve">. However, if Control Plane </w:t>
      </w:r>
      <w:proofErr w:type="spellStart"/>
      <w:r w:rsidRPr="00990165">
        <w:t>CIoT</w:t>
      </w:r>
      <w:proofErr w:type="spellEnd"/>
      <w:r w:rsidRPr="00990165">
        <w:t xml:space="preserve">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w:t>
      </w:r>
      <w:r w:rsidRPr="00990165">
        <w:noBreakHyphen/>
        <w:t xml:space="preserve">GW function collocated with the </w:t>
      </w:r>
      <w:r>
        <w:t>(H)</w:t>
      </w:r>
      <w:proofErr w:type="spellStart"/>
      <w:r>
        <w:t>eNB</w:t>
      </w:r>
      <w:proofErr w:type="spellEnd"/>
      <w:r w:rsidRPr="00990165">
        <w:t xml:space="preserve">, the corresponding S1-AP Initial Context Setup Request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67A00E1E" w14:textId="77777777" w:rsidR="00204B39" w:rsidRPr="00990165" w:rsidRDefault="00204B39" w:rsidP="00204B39">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14:paraId="024A806D" w14:textId="77777777" w:rsidR="00204B39" w:rsidRPr="00990165" w:rsidRDefault="00204B39" w:rsidP="00204B39">
      <w:pPr>
        <w:pStyle w:val="B1"/>
      </w:pPr>
      <w:r w:rsidRPr="00990165">
        <w:tab/>
        <w:t xml:space="preserve">In the PDN Connectivity Accept message, the MME does not include the IPv6 prefix within the PDN Address. The MME includes the APN-AMBR and the EPS Bearer QoS parameter QCI into the Session Management </w:t>
      </w:r>
      <w:r w:rsidRPr="00990165">
        <w:lastRenderedPageBreak/>
        <w:t>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w:t>
      </w:r>
      <w:r>
        <w:t xml:space="preserve"> or "Ethernet"</w:t>
      </w:r>
      <w:r w:rsidRPr="00990165">
        <w:t>, the MME and PDN GW shall not change PDN type.</w:t>
      </w:r>
    </w:p>
    <w:p w14:paraId="7F2D7BCF" w14:textId="77777777" w:rsidR="00204B39" w:rsidRPr="00990165" w:rsidRDefault="00204B39" w:rsidP="00204B39">
      <w:pPr>
        <w:pStyle w:val="B1"/>
      </w:pPr>
      <w:r w:rsidRPr="00990165">
        <w:tab/>
        <w:t>If the MME or PDN GW has changed the PDN Type, an appropriate reason cause shall be returned to the UE as described in clause 5.3.1.1.</w:t>
      </w:r>
    </w:p>
    <w:p w14:paraId="0EF3A678" w14:textId="77777777" w:rsidR="00204B39" w:rsidRPr="00990165" w:rsidRDefault="00204B39" w:rsidP="00204B39">
      <w:pPr>
        <w:pStyle w:val="B1"/>
      </w:pPr>
      <w:r w:rsidRPr="00990165">
        <w:tab/>
        <w:t xml:space="preserve">If Control Plane </w:t>
      </w:r>
      <w:proofErr w:type="spellStart"/>
      <w:r w:rsidRPr="00990165">
        <w:t>CIoT</w:t>
      </w:r>
      <w:proofErr w:type="spellEnd"/>
      <w:r w:rsidRPr="00990165">
        <w:t xml:space="preserve">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34461426" w14:textId="77777777" w:rsidR="00204B39" w:rsidRPr="00990165" w:rsidRDefault="00204B39" w:rsidP="00204B39">
      <w:pPr>
        <w:pStyle w:val="B1"/>
      </w:pPr>
      <w:r w:rsidRPr="00990165">
        <w:tab/>
        <w:t xml:space="preserve">If the MME based on local policy determines the PDN connection shall only use the Control Plane </w:t>
      </w:r>
      <w:proofErr w:type="spellStart"/>
      <w:r>
        <w:t>CIoT</w:t>
      </w:r>
      <w:proofErr w:type="spellEnd"/>
      <w:r>
        <w:t xml:space="preserve"> </w:t>
      </w:r>
      <w:r w:rsidRPr="00990165">
        <w:t xml:space="preserve">EPS Optimisation, the MME shall include a Control Plane Only Indicator in the Session Management Request. For PDN connections with an SCEF, the MME shall always include the Control Plane Only Indicator. If there is an existing </w:t>
      </w:r>
      <w:proofErr w:type="spellStart"/>
      <w:r w:rsidRPr="00990165">
        <w:t>SGi</w:t>
      </w:r>
      <w:proofErr w:type="spellEnd"/>
      <w:r w:rsidRPr="00990165">
        <w:t xml:space="preserve"> PDN connection for this UE for which the MME included a Control Plane Only Indicator, the MME shall include it also for the additional </w:t>
      </w:r>
      <w:proofErr w:type="spellStart"/>
      <w:r w:rsidRPr="00990165">
        <w:t>SGi</w:t>
      </w:r>
      <w:proofErr w:type="spellEnd"/>
      <w:r w:rsidRPr="00990165">
        <w:t xml:space="preserve"> PDN connection. If the MME did not include a Control Plane Only Indicator for any of the existing </w:t>
      </w:r>
      <w:proofErr w:type="spellStart"/>
      <w:r w:rsidRPr="00990165">
        <w:t>SGi</w:t>
      </w:r>
      <w:proofErr w:type="spellEnd"/>
      <w:r w:rsidRPr="00990165">
        <w:t xml:space="preserve"> PDN connections of this UE, the MME shall not include it for the additional </w:t>
      </w:r>
      <w:proofErr w:type="spellStart"/>
      <w:r w:rsidRPr="00990165">
        <w:t>SGi</w:t>
      </w:r>
      <w:proofErr w:type="spellEnd"/>
      <w:r w:rsidRPr="00990165">
        <w:t xml:space="preserve"> PDN connection. A UE receiving the Control Plane Only Indicator, for a PDN connection shall only use the Control Plane </w:t>
      </w:r>
      <w:proofErr w:type="spellStart"/>
      <w:r w:rsidRPr="00990165">
        <w:t>CIoT</w:t>
      </w:r>
      <w:proofErr w:type="spellEnd"/>
      <w:r w:rsidRPr="00990165">
        <w:t xml:space="preserve"> </w:t>
      </w:r>
      <w:r>
        <w:t>EPS Optimisation</w:t>
      </w:r>
      <w:r w:rsidRPr="00990165">
        <w:t xml:space="preserve"> for this PDN connection.</w:t>
      </w:r>
    </w:p>
    <w:p w14:paraId="7F7FC560" w14:textId="77777777" w:rsidR="00204B39" w:rsidRPr="00990165" w:rsidRDefault="00204B39" w:rsidP="00204B39">
      <w:pPr>
        <w:pStyle w:val="NO"/>
      </w:pPr>
      <w:r w:rsidRPr="00990165">
        <w:t>NOTE 6:</w:t>
      </w:r>
      <w:r w:rsidRPr="00990165">
        <w:tab/>
        <w:t xml:space="preserve">The MME decision whether to include a Control Plane Only Indicator to an </w:t>
      </w:r>
      <w:proofErr w:type="spellStart"/>
      <w:r w:rsidRPr="00990165">
        <w:t>SGi</w:t>
      </w:r>
      <w:proofErr w:type="spellEnd"/>
      <w:r w:rsidRPr="00990165">
        <w:t xml:space="preserve"> PDN connection for a UE that previously had no </w:t>
      </w:r>
      <w:proofErr w:type="spellStart"/>
      <w:r w:rsidRPr="00990165">
        <w:t>SGi</w:t>
      </w:r>
      <w:proofErr w:type="spellEnd"/>
      <w:r w:rsidRPr="00990165">
        <w:t xml:space="preserve"> connections will impact other potential subsequent </w:t>
      </w:r>
      <w:proofErr w:type="spellStart"/>
      <w:r w:rsidRPr="00990165">
        <w:t>SGi</w:t>
      </w:r>
      <w:proofErr w:type="spellEnd"/>
      <w:r w:rsidRPr="00990165">
        <w:t xml:space="preserve"> PDN connections for that UE.</w:t>
      </w:r>
    </w:p>
    <w:p w14:paraId="63C3F054" w14:textId="77777777" w:rsidR="00204B39" w:rsidRPr="00990165" w:rsidRDefault="00204B39" w:rsidP="00204B39">
      <w:pPr>
        <w:pStyle w:val="B1"/>
      </w:pPr>
      <w:r w:rsidRPr="00990165">
        <w:t>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RRC Connection Reconfiguration to the UE including the PDN Connectivity Accept message.</w:t>
      </w:r>
    </w:p>
    <w:p w14:paraId="6EE7BB7A" w14:textId="77777777" w:rsidR="00204B39" w:rsidRPr="00990165" w:rsidRDefault="00204B39" w:rsidP="00204B39">
      <w:pPr>
        <w:pStyle w:val="B1"/>
      </w:pPr>
      <w:r w:rsidRPr="00990165">
        <w:tab/>
        <w:t xml:space="preserve">If the </w:t>
      </w:r>
      <w:r w:rsidRPr="00AD079E">
        <w:rPr>
          <w:noProof/>
        </w:rPr>
        <w:t>eNodeB</w:t>
      </w:r>
      <w:r w:rsidRPr="00990165">
        <w:t xml:space="preserve"> received an S1-AP Downlink NAS Transport message containing the NAS PDN Connectivity Accept message, the </w:t>
      </w:r>
      <w:proofErr w:type="spellStart"/>
      <w:r w:rsidRPr="00990165">
        <w:t>eNode</w:t>
      </w:r>
      <w:proofErr w:type="spellEnd"/>
      <w:r w:rsidRPr="00990165">
        <w:t xml:space="preserve"> B sends </w:t>
      </w:r>
      <w:proofErr w:type="gramStart"/>
      <w:r w:rsidRPr="00990165">
        <w:t>a</w:t>
      </w:r>
      <w:proofErr w:type="gramEnd"/>
      <w:r w:rsidRPr="00990165">
        <w:t xml:space="preserve"> RRC Direct Transfer message to the UE and the steps 9 and 10 are not executed.</w:t>
      </w:r>
    </w:p>
    <w:p w14:paraId="4B1025EA" w14:textId="77777777" w:rsidR="00204B39" w:rsidRPr="00990165" w:rsidRDefault="00204B39" w:rsidP="00204B39">
      <w:pPr>
        <w:pStyle w:val="B1"/>
      </w:pPr>
      <w:r w:rsidRPr="00990165">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458B5FBE" w14:textId="77777777" w:rsidR="00204B39" w:rsidRPr="00990165" w:rsidRDefault="00204B39" w:rsidP="00204B39">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EE4DEC8" w14:textId="77777777" w:rsidR="00204B39" w:rsidRPr="00990165" w:rsidRDefault="00204B39" w:rsidP="00204B39">
      <w:pPr>
        <w:pStyle w:val="NO"/>
      </w:pPr>
      <w:r w:rsidRPr="00990165">
        <w:t>NOTE 7:</w:t>
      </w:r>
      <w:r w:rsidRPr="00990165">
        <w:tab/>
        <w:t>The IP address allocation details are described in clause 5.3.1 on "IP Address Allocation".</w:t>
      </w:r>
    </w:p>
    <w:p w14:paraId="7D436190" w14:textId="77777777" w:rsidR="00204B39" w:rsidRPr="00990165" w:rsidRDefault="00204B39" w:rsidP="00204B39">
      <w:pPr>
        <w:pStyle w:val="B1"/>
      </w:pPr>
      <w:r w:rsidRPr="00990165">
        <w:t>9.</w:t>
      </w:r>
      <w:r w:rsidRPr="00990165">
        <w:tab/>
        <w:t xml:space="preserve">The UE sends the RRC Connection Reconfiguration Complete to the </w:t>
      </w:r>
      <w:r w:rsidRPr="00AD079E">
        <w:rPr>
          <w:noProof/>
        </w:rPr>
        <w:t>eNodeB</w:t>
      </w:r>
      <w:r w:rsidRPr="00990165">
        <w:t>.</w:t>
      </w:r>
    </w:p>
    <w:p w14:paraId="1D02D962" w14:textId="77777777" w:rsidR="00204B39" w:rsidRPr="00990165" w:rsidRDefault="00204B39" w:rsidP="00204B39">
      <w:pPr>
        <w:pStyle w:val="B1"/>
      </w:pPr>
      <w:r w:rsidRPr="00990165">
        <w:t>10.</w:t>
      </w:r>
      <w:r w:rsidRPr="00990165">
        <w:tab/>
        <w:t xml:space="preserve">The </w:t>
      </w:r>
      <w:r w:rsidRPr="00AD079E">
        <w:rPr>
          <w:noProof/>
        </w:rPr>
        <w:t>eNodeB</w:t>
      </w:r>
      <w:r w:rsidRPr="00990165">
        <w:t xml:space="preserve"> send an S1-AP Bearer Setup Response to the MME. The S1-AP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115A590D" w14:textId="77777777" w:rsidR="00204B39" w:rsidRPr="00990165" w:rsidRDefault="00204B39" w:rsidP="00204B39">
      <w:pPr>
        <w:pStyle w:val="B1"/>
      </w:pPr>
      <w:r w:rsidRPr="00990165">
        <w:tab/>
        <w:t xml:space="preserve">If the Correlation ID or SIPTO Correlation ID is included in the Bearer Setup Request,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5216F009" w14:textId="77777777" w:rsidR="00204B39" w:rsidRPr="00990165" w:rsidRDefault="00204B39" w:rsidP="00204B39">
      <w:pPr>
        <w:pStyle w:val="B1"/>
      </w:pPr>
      <w:r w:rsidRPr="00990165">
        <w:lastRenderedPageBreak/>
        <w:t>11.</w:t>
      </w:r>
      <w:r w:rsidRPr="00990165">
        <w:tab/>
        <w:t xml:space="preserve">The UE NAS layer builds a PDN Connectivity Complete message including EPS Bearer Identity. The UE then sends a Direct Transfer (PDN Connectivity Complete) message to the </w:t>
      </w:r>
      <w:r w:rsidRPr="00AD079E">
        <w:rPr>
          <w:noProof/>
        </w:rPr>
        <w:t>eNodeB</w:t>
      </w:r>
      <w:r w:rsidRPr="00990165">
        <w:t>.</w:t>
      </w:r>
    </w:p>
    <w:p w14:paraId="55035878" w14:textId="77777777" w:rsidR="00204B39" w:rsidRPr="00990165" w:rsidRDefault="00204B39" w:rsidP="00204B39">
      <w:pPr>
        <w:pStyle w:val="B1"/>
      </w:pPr>
      <w:r w:rsidRPr="00990165">
        <w:t>12.</w:t>
      </w:r>
      <w:r w:rsidRPr="00990165">
        <w:tab/>
        <w:t xml:space="preserve">The </w:t>
      </w:r>
      <w:r w:rsidRPr="00AD079E">
        <w:rPr>
          <w:noProof/>
        </w:rPr>
        <w:t>eNodeB</w:t>
      </w:r>
      <w:r w:rsidRPr="00990165">
        <w:t xml:space="preserve"> sends an Uplink NAS Transport (PDN Connectivity Complete) message to the MME.</w:t>
      </w:r>
    </w:p>
    <w:p w14:paraId="7C65CD34" w14:textId="77777777" w:rsidR="00204B39" w:rsidRPr="00990165" w:rsidRDefault="00204B39" w:rsidP="00204B39">
      <w:pPr>
        <w:pStyle w:val="B1"/>
      </w:pPr>
      <w:r w:rsidRPr="00990165">
        <w:tab/>
        <w:t xml:space="preserve">After the PDN Connectivity Accept message and once the UE (if applicable to the PDN type) has obtained a PDN Address Information, the UE can then send uplink packets towards the </w:t>
      </w:r>
      <w:r w:rsidRPr="00AD079E">
        <w:rPr>
          <w:noProof/>
        </w:rPr>
        <w:t>eNodeB</w:t>
      </w:r>
      <w:r w:rsidRPr="00990165">
        <w:t xml:space="preserve"> which may then be tunnelled by the MME to the Serving GW and PDN GW, or transferred by the MME to an SCEF (see TS</w:t>
      </w:r>
      <w:r>
        <w:t> </w:t>
      </w:r>
      <w:r w:rsidRPr="00990165">
        <w:t>23.682</w:t>
      </w:r>
      <w:r>
        <w:t> </w:t>
      </w:r>
      <w:r w:rsidRPr="00990165">
        <w:t xml:space="preserve">[74]),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w:t>
      </w:r>
      <w:proofErr w:type="gramStart"/>
      <w:r w:rsidRPr="00990165">
        <w:t>a</w:t>
      </w:r>
      <w:proofErr w:type="gramEnd"/>
      <w:r w:rsidRPr="00990165">
        <w:t xml:space="preserve">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87E4D62" w14:textId="77777777" w:rsidR="00204B39" w:rsidRPr="00990165" w:rsidRDefault="00204B39" w:rsidP="00204B39">
      <w:pPr>
        <w:pStyle w:val="B1"/>
      </w:pPr>
      <w:r w:rsidRPr="00990165">
        <w:t>13.</w:t>
      </w:r>
      <w:r w:rsidRPr="00990165">
        <w:tab/>
        <w:t xml:space="preserve">Upon reception of the Bearer Setup Response message in step 10 and the PDN Connectivity Complete message in step 12, the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 message to the Serving GW. If the Control Plane </w:t>
      </w:r>
      <w:proofErr w:type="spellStart"/>
      <w:r w:rsidRPr="00990165">
        <w:t>CIoT</w:t>
      </w:r>
      <w:proofErr w:type="spellEnd"/>
      <w:r w:rsidRPr="00990165">
        <w:t xml:space="preserve">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506B8E6E" w14:textId="77777777" w:rsidR="00204B39" w:rsidRPr="00990165" w:rsidRDefault="00204B39" w:rsidP="00204B39">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4943E608" w14:textId="77777777" w:rsidR="00204B39" w:rsidRPr="00990165" w:rsidRDefault="00204B39" w:rsidP="00204B39">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14:paraId="4CDC931A" w14:textId="77777777" w:rsidR="00204B39" w:rsidRPr="00990165" w:rsidRDefault="00204B39" w:rsidP="00204B39">
      <w:pPr>
        <w:pStyle w:val="B1"/>
      </w:pPr>
      <w:r w:rsidRPr="00990165">
        <w:t>13b.</w:t>
      </w:r>
      <w:r w:rsidRPr="00990165">
        <w:tab/>
        <w:t>The PDN GW acknowledges by sending Modify Bearer Response to the Serving GW.</w:t>
      </w:r>
    </w:p>
    <w:p w14:paraId="45043040" w14:textId="77777777" w:rsidR="00204B39" w:rsidRPr="00990165" w:rsidRDefault="00204B39" w:rsidP="00204B39">
      <w:pPr>
        <w:pStyle w:val="B1"/>
      </w:pPr>
      <w:r w:rsidRPr="00990165">
        <w:t>14.</w:t>
      </w:r>
      <w:r w:rsidRPr="00990165">
        <w:tab/>
        <w:t>The Serving GW acknowledges by sending Modify Bearer Response (EPS Bearer Identity) to the MME. The Serving GW can then send its buffered downlink packets.</w:t>
      </w:r>
    </w:p>
    <w:p w14:paraId="4CBBDEFE" w14:textId="77777777" w:rsidR="00204B39" w:rsidRPr="00990165" w:rsidRDefault="00204B39" w:rsidP="00204B39">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5E6684A6" w14:textId="77777777" w:rsidR="00204B39" w:rsidRPr="00990165" w:rsidRDefault="00204B39" w:rsidP="00204B39">
      <w:pPr>
        <w:pStyle w:val="B1"/>
      </w:pPr>
      <w:r w:rsidRPr="00990165">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14:paraId="1DFBADFF" w14:textId="77777777" w:rsidR="00204B39" w:rsidRPr="00990165" w:rsidRDefault="00204B39" w:rsidP="00204B39">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14:paraId="5B4ED35F" w14:textId="77777777" w:rsidR="00204B39" w:rsidRPr="00990165" w:rsidRDefault="00204B39" w:rsidP="00204B39">
      <w:pPr>
        <w:pStyle w:val="NO"/>
      </w:pPr>
      <w:r w:rsidRPr="00990165">
        <w:lastRenderedPageBreak/>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695DD5A5" w14:textId="77777777" w:rsidR="002020B7" w:rsidRDefault="002020B7">
      <w:pPr>
        <w:rPr>
          <w:noProof/>
        </w:rPr>
      </w:pPr>
    </w:p>
    <w:p w14:paraId="6894D662" w14:textId="77777777" w:rsidR="002020B7" w:rsidRPr="0042466D" w:rsidRDefault="002020B7" w:rsidP="002020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F25A639" w14:textId="77777777" w:rsidR="002020B7" w:rsidRDefault="002020B7">
      <w:pPr>
        <w:rPr>
          <w:noProof/>
        </w:rPr>
      </w:pPr>
    </w:p>
    <w:sectPr w:rsidR="002020B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263A6" w14:textId="77777777" w:rsidR="00C24C30" w:rsidRDefault="00C24C30">
      <w:r>
        <w:separator/>
      </w:r>
    </w:p>
  </w:endnote>
  <w:endnote w:type="continuationSeparator" w:id="0">
    <w:p w14:paraId="5F0569E9" w14:textId="77777777" w:rsidR="00C24C30" w:rsidRDefault="00C24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99474" w14:textId="77777777" w:rsidR="00C24C30" w:rsidRDefault="00C24C30">
      <w:r>
        <w:separator/>
      </w:r>
    </w:p>
  </w:footnote>
  <w:footnote w:type="continuationSeparator" w:id="0">
    <w:p w14:paraId="7896593D" w14:textId="77777777" w:rsidR="00C24C30" w:rsidRDefault="00C24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1538B" w:rsidRDefault="00B153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1538B" w:rsidRDefault="00B153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1538B" w:rsidRDefault="00B153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1538B" w:rsidRDefault="00B153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D6D33"/>
    <w:multiLevelType w:val="hybridMultilevel"/>
    <w:tmpl w:val="65EA1FAE"/>
    <w:lvl w:ilvl="0" w:tplc="0409000F">
      <w:start w:val="1"/>
      <w:numFmt w:val="decimal"/>
      <w:lvlText w:val="%1."/>
      <w:lvlJc w:val="left"/>
      <w:pPr>
        <w:ind w:left="522" w:hanging="420"/>
      </w:pPr>
      <w:rPr>
        <w:rFont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 w15:restartNumberingAfterBreak="0">
    <w:nsid w:val="4D795747"/>
    <w:multiLevelType w:val="hybridMultilevel"/>
    <w:tmpl w:val="65EA1FAE"/>
    <w:lvl w:ilvl="0" w:tplc="0409000F">
      <w:start w:val="1"/>
      <w:numFmt w:val="decimal"/>
      <w:lvlText w:val="%1."/>
      <w:lvlJc w:val="left"/>
      <w:pPr>
        <w:ind w:left="522" w:hanging="420"/>
      </w:pPr>
      <w:rPr>
        <w:rFont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DD"/>
    <w:rsid w:val="000221F6"/>
    <w:rsid w:val="00022E4A"/>
    <w:rsid w:val="00061FF9"/>
    <w:rsid w:val="00090766"/>
    <w:rsid w:val="000916F7"/>
    <w:rsid w:val="000A6394"/>
    <w:rsid w:val="000B3D7A"/>
    <w:rsid w:val="000B7FED"/>
    <w:rsid w:val="000C038A"/>
    <w:rsid w:val="000C1B14"/>
    <w:rsid w:val="000C5D1F"/>
    <w:rsid w:val="000C6598"/>
    <w:rsid w:val="000D1A0A"/>
    <w:rsid w:val="000D44B3"/>
    <w:rsid w:val="000D593D"/>
    <w:rsid w:val="00124D2C"/>
    <w:rsid w:val="00134E80"/>
    <w:rsid w:val="00145D43"/>
    <w:rsid w:val="001621E5"/>
    <w:rsid w:val="001775E0"/>
    <w:rsid w:val="00191247"/>
    <w:rsid w:val="00192C46"/>
    <w:rsid w:val="001934D8"/>
    <w:rsid w:val="001A08B3"/>
    <w:rsid w:val="001A7B60"/>
    <w:rsid w:val="001B52F0"/>
    <w:rsid w:val="001B7A65"/>
    <w:rsid w:val="001C6F0E"/>
    <w:rsid w:val="001E41F3"/>
    <w:rsid w:val="002020B7"/>
    <w:rsid w:val="00204B39"/>
    <w:rsid w:val="0022673C"/>
    <w:rsid w:val="00233E5E"/>
    <w:rsid w:val="00234DBE"/>
    <w:rsid w:val="00236CB8"/>
    <w:rsid w:val="0024470A"/>
    <w:rsid w:val="0025360F"/>
    <w:rsid w:val="0026004D"/>
    <w:rsid w:val="002640DD"/>
    <w:rsid w:val="00267F83"/>
    <w:rsid w:val="00275D12"/>
    <w:rsid w:val="0027704B"/>
    <w:rsid w:val="00284D87"/>
    <w:rsid w:val="00284FEB"/>
    <w:rsid w:val="002860C4"/>
    <w:rsid w:val="00295FAE"/>
    <w:rsid w:val="002B2AEF"/>
    <w:rsid w:val="002B5741"/>
    <w:rsid w:val="002E0D43"/>
    <w:rsid w:val="002E472E"/>
    <w:rsid w:val="0030150C"/>
    <w:rsid w:val="00303EBF"/>
    <w:rsid w:val="00305409"/>
    <w:rsid w:val="00336909"/>
    <w:rsid w:val="003609EF"/>
    <w:rsid w:val="0036231A"/>
    <w:rsid w:val="00363500"/>
    <w:rsid w:val="00374DD4"/>
    <w:rsid w:val="00382C9B"/>
    <w:rsid w:val="003C2124"/>
    <w:rsid w:val="003D30B2"/>
    <w:rsid w:val="003E1A36"/>
    <w:rsid w:val="004023B5"/>
    <w:rsid w:val="0040489D"/>
    <w:rsid w:val="00410371"/>
    <w:rsid w:val="004242F1"/>
    <w:rsid w:val="00453189"/>
    <w:rsid w:val="00467546"/>
    <w:rsid w:val="00485562"/>
    <w:rsid w:val="004979EB"/>
    <w:rsid w:val="004B0D28"/>
    <w:rsid w:val="004B75B7"/>
    <w:rsid w:val="004C29AD"/>
    <w:rsid w:val="004C776F"/>
    <w:rsid w:val="004D126A"/>
    <w:rsid w:val="004D2BEA"/>
    <w:rsid w:val="004E0C75"/>
    <w:rsid w:val="005010E6"/>
    <w:rsid w:val="005141D9"/>
    <w:rsid w:val="0051580D"/>
    <w:rsid w:val="00547111"/>
    <w:rsid w:val="00551FAB"/>
    <w:rsid w:val="005820F8"/>
    <w:rsid w:val="00583544"/>
    <w:rsid w:val="00592D74"/>
    <w:rsid w:val="00595B2B"/>
    <w:rsid w:val="005A36DC"/>
    <w:rsid w:val="005A7142"/>
    <w:rsid w:val="005B68FD"/>
    <w:rsid w:val="005D19CA"/>
    <w:rsid w:val="005E2C44"/>
    <w:rsid w:val="005E4811"/>
    <w:rsid w:val="00621188"/>
    <w:rsid w:val="006245BB"/>
    <w:rsid w:val="006257ED"/>
    <w:rsid w:val="00653DE4"/>
    <w:rsid w:val="00665C47"/>
    <w:rsid w:val="006667CC"/>
    <w:rsid w:val="00680674"/>
    <w:rsid w:val="00686F7F"/>
    <w:rsid w:val="00695808"/>
    <w:rsid w:val="006B1AD9"/>
    <w:rsid w:val="006B1B71"/>
    <w:rsid w:val="006B46FB"/>
    <w:rsid w:val="006D7DF5"/>
    <w:rsid w:val="006E21FB"/>
    <w:rsid w:val="006E53D9"/>
    <w:rsid w:val="007104A6"/>
    <w:rsid w:val="00726640"/>
    <w:rsid w:val="00752A07"/>
    <w:rsid w:val="0076111A"/>
    <w:rsid w:val="007814C2"/>
    <w:rsid w:val="0078218F"/>
    <w:rsid w:val="00782D30"/>
    <w:rsid w:val="007842AC"/>
    <w:rsid w:val="00792342"/>
    <w:rsid w:val="007977A8"/>
    <w:rsid w:val="007B512A"/>
    <w:rsid w:val="007C2097"/>
    <w:rsid w:val="007C2335"/>
    <w:rsid w:val="007D6A07"/>
    <w:rsid w:val="007F4A01"/>
    <w:rsid w:val="007F7259"/>
    <w:rsid w:val="008040A8"/>
    <w:rsid w:val="00813470"/>
    <w:rsid w:val="008279FA"/>
    <w:rsid w:val="008521EB"/>
    <w:rsid w:val="0085696E"/>
    <w:rsid w:val="008626E7"/>
    <w:rsid w:val="00870EE7"/>
    <w:rsid w:val="00874B6C"/>
    <w:rsid w:val="00875D2D"/>
    <w:rsid w:val="008846F2"/>
    <w:rsid w:val="008863B9"/>
    <w:rsid w:val="008A1EA3"/>
    <w:rsid w:val="008A45A6"/>
    <w:rsid w:val="008B0F6A"/>
    <w:rsid w:val="008B4535"/>
    <w:rsid w:val="008B4CE1"/>
    <w:rsid w:val="008D3CCC"/>
    <w:rsid w:val="008D68B4"/>
    <w:rsid w:val="008F3789"/>
    <w:rsid w:val="008F686C"/>
    <w:rsid w:val="009148DE"/>
    <w:rsid w:val="009167A5"/>
    <w:rsid w:val="00931F43"/>
    <w:rsid w:val="00941E30"/>
    <w:rsid w:val="00964F2B"/>
    <w:rsid w:val="00972CB6"/>
    <w:rsid w:val="00977109"/>
    <w:rsid w:val="009777D9"/>
    <w:rsid w:val="00991B88"/>
    <w:rsid w:val="009A5753"/>
    <w:rsid w:val="009A579D"/>
    <w:rsid w:val="009E14BA"/>
    <w:rsid w:val="009E3297"/>
    <w:rsid w:val="009F67AA"/>
    <w:rsid w:val="009F734F"/>
    <w:rsid w:val="009F74B7"/>
    <w:rsid w:val="00A20B0E"/>
    <w:rsid w:val="00A246B6"/>
    <w:rsid w:val="00A41EC6"/>
    <w:rsid w:val="00A46543"/>
    <w:rsid w:val="00A47CCB"/>
    <w:rsid w:val="00A47E70"/>
    <w:rsid w:val="00A50CF0"/>
    <w:rsid w:val="00A7671C"/>
    <w:rsid w:val="00A90771"/>
    <w:rsid w:val="00A966AA"/>
    <w:rsid w:val="00AA2CBC"/>
    <w:rsid w:val="00AB4EAF"/>
    <w:rsid w:val="00AC537B"/>
    <w:rsid w:val="00AC5820"/>
    <w:rsid w:val="00AC7C34"/>
    <w:rsid w:val="00AD1CD8"/>
    <w:rsid w:val="00AE783B"/>
    <w:rsid w:val="00AE7E78"/>
    <w:rsid w:val="00AF2852"/>
    <w:rsid w:val="00B0216D"/>
    <w:rsid w:val="00B1538B"/>
    <w:rsid w:val="00B258BB"/>
    <w:rsid w:val="00B61246"/>
    <w:rsid w:val="00B627B2"/>
    <w:rsid w:val="00B6445D"/>
    <w:rsid w:val="00B64A3F"/>
    <w:rsid w:val="00B67B97"/>
    <w:rsid w:val="00B71408"/>
    <w:rsid w:val="00B85BB2"/>
    <w:rsid w:val="00B93167"/>
    <w:rsid w:val="00B968C8"/>
    <w:rsid w:val="00BA3EC5"/>
    <w:rsid w:val="00BA4820"/>
    <w:rsid w:val="00BA51D9"/>
    <w:rsid w:val="00BB2A53"/>
    <w:rsid w:val="00BB5DFC"/>
    <w:rsid w:val="00BC2EBB"/>
    <w:rsid w:val="00BD0580"/>
    <w:rsid w:val="00BD16A5"/>
    <w:rsid w:val="00BD279D"/>
    <w:rsid w:val="00BD6BB8"/>
    <w:rsid w:val="00BE1E59"/>
    <w:rsid w:val="00BF28FE"/>
    <w:rsid w:val="00C108E0"/>
    <w:rsid w:val="00C24C30"/>
    <w:rsid w:val="00C252D8"/>
    <w:rsid w:val="00C6121A"/>
    <w:rsid w:val="00C66BA2"/>
    <w:rsid w:val="00C870F6"/>
    <w:rsid w:val="00C95985"/>
    <w:rsid w:val="00C97CD8"/>
    <w:rsid w:val="00CB4A97"/>
    <w:rsid w:val="00CB4B41"/>
    <w:rsid w:val="00CC5026"/>
    <w:rsid w:val="00CC68D0"/>
    <w:rsid w:val="00CC6AC9"/>
    <w:rsid w:val="00CC7A82"/>
    <w:rsid w:val="00CD61B0"/>
    <w:rsid w:val="00D03F9A"/>
    <w:rsid w:val="00D06D51"/>
    <w:rsid w:val="00D12A58"/>
    <w:rsid w:val="00D23C77"/>
    <w:rsid w:val="00D24991"/>
    <w:rsid w:val="00D26866"/>
    <w:rsid w:val="00D41D7F"/>
    <w:rsid w:val="00D47D8C"/>
    <w:rsid w:val="00D50255"/>
    <w:rsid w:val="00D5273D"/>
    <w:rsid w:val="00D66520"/>
    <w:rsid w:val="00D84AE9"/>
    <w:rsid w:val="00DA0E97"/>
    <w:rsid w:val="00DC5DD7"/>
    <w:rsid w:val="00DE34CF"/>
    <w:rsid w:val="00DE585F"/>
    <w:rsid w:val="00DF0CF9"/>
    <w:rsid w:val="00E022C9"/>
    <w:rsid w:val="00E10016"/>
    <w:rsid w:val="00E13F3D"/>
    <w:rsid w:val="00E34898"/>
    <w:rsid w:val="00E449F5"/>
    <w:rsid w:val="00E63074"/>
    <w:rsid w:val="00EA47AA"/>
    <w:rsid w:val="00EA7998"/>
    <w:rsid w:val="00EB09B7"/>
    <w:rsid w:val="00EB1F35"/>
    <w:rsid w:val="00EB5768"/>
    <w:rsid w:val="00EC7413"/>
    <w:rsid w:val="00EE295E"/>
    <w:rsid w:val="00EE7D7C"/>
    <w:rsid w:val="00EF6A2F"/>
    <w:rsid w:val="00F00F3B"/>
    <w:rsid w:val="00F06A6E"/>
    <w:rsid w:val="00F25D98"/>
    <w:rsid w:val="00F300FB"/>
    <w:rsid w:val="00F32451"/>
    <w:rsid w:val="00F45D8A"/>
    <w:rsid w:val="00F535AF"/>
    <w:rsid w:val="00FB6386"/>
    <w:rsid w:val="00FE5E00"/>
    <w:rsid w:val="00FF3C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4B3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C776F"/>
    <w:rPr>
      <w:rFonts w:ascii="Times New Roman" w:hAnsi="Times New Roman"/>
      <w:lang w:val="en-GB" w:eastAsia="en-US"/>
    </w:rPr>
  </w:style>
  <w:style w:type="character" w:customStyle="1" w:styleId="B1Char">
    <w:name w:val="B1 Char"/>
    <w:link w:val="B1"/>
    <w:locked/>
    <w:rsid w:val="004C776F"/>
    <w:rPr>
      <w:rFonts w:ascii="Times New Roman" w:hAnsi="Times New Roman"/>
      <w:lang w:val="en-GB" w:eastAsia="en-US"/>
    </w:rPr>
  </w:style>
  <w:style w:type="character" w:customStyle="1" w:styleId="THChar">
    <w:name w:val="TH Char"/>
    <w:link w:val="TH"/>
    <w:rsid w:val="00F535AF"/>
    <w:rPr>
      <w:rFonts w:ascii="Arial" w:hAnsi="Arial"/>
      <w:b/>
      <w:lang w:val="en-GB" w:eastAsia="en-US"/>
    </w:rPr>
  </w:style>
  <w:style w:type="character" w:customStyle="1" w:styleId="TFChar">
    <w:name w:val="TF Char"/>
    <w:link w:val="TF"/>
    <w:rsid w:val="00F535A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713658">
      <w:bodyDiv w:val="1"/>
      <w:marLeft w:val="0"/>
      <w:marRight w:val="0"/>
      <w:marTop w:val="0"/>
      <w:marBottom w:val="0"/>
      <w:divBdr>
        <w:top w:val="none" w:sz="0" w:space="0" w:color="auto"/>
        <w:left w:val="none" w:sz="0" w:space="0" w:color="auto"/>
        <w:bottom w:val="none" w:sz="0" w:space="0" w:color="auto"/>
        <w:right w:val="none" w:sz="0" w:space="0" w:color="auto"/>
      </w:divBdr>
    </w:div>
    <w:div w:id="1595094392">
      <w:bodyDiv w:val="1"/>
      <w:marLeft w:val="0"/>
      <w:marRight w:val="0"/>
      <w:marTop w:val="0"/>
      <w:marBottom w:val="0"/>
      <w:divBdr>
        <w:top w:val="none" w:sz="0" w:space="0" w:color="auto"/>
        <w:left w:val="none" w:sz="0" w:space="0" w:color="auto"/>
        <w:bottom w:val="none" w:sz="0" w:space="0" w:color="auto"/>
        <w:right w:val="none" w:sz="0" w:space="0" w:color="auto"/>
      </w:divBdr>
    </w:div>
    <w:div w:id="1713842060">
      <w:bodyDiv w:val="1"/>
      <w:marLeft w:val="0"/>
      <w:marRight w:val="0"/>
      <w:marTop w:val="0"/>
      <w:marBottom w:val="0"/>
      <w:divBdr>
        <w:top w:val="none" w:sz="0" w:space="0" w:color="auto"/>
        <w:left w:val="none" w:sz="0" w:space="0" w:color="auto"/>
        <w:bottom w:val="none" w:sz="0" w:space="0" w:color="auto"/>
        <w:right w:val="none" w:sz="0" w:space="0" w:color="auto"/>
      </w:divBdr>
    </w:div>
    <w:div w:id="1775128841">
      <w:bodyDiv w:val="1"/>
      <w:marLeft w:val="0"/>
      <w:marRight w:val="0"/>
      <w:marTop w:val="0"/>
      <w:marBottom w:val="0"/>
      <w:divBdr>
        <w:top w:val="none" w:sz="0" w:space="0" w:color="auto"/>
        <w:left w:val="none" w:sz="0" w:space="0" w:color="auto"/>
        <w:bottom w:val="none" w:sz="0" w:space="0" w:color="auto"/>
        <w:right w:val="none" w:sz="0" w:space="0" w:color="auto"/>
      </w:divBdr>
    </w:div>
    <w:div w:id="194360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D4D6B-FD4A-4484-ADF4-CA333F923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46</Pages>
  <Words>28624</Words>
  <Characters>163160</Characters>
  <Application>Microsoft Office Word</Application>
  <DocSecurity>0</DocSecurity>
  <Lines>1359</Lines>
  <Paragraphs>382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1900-01-01T00:00:00Z</cp:lastPrinted>
  <dcterms:created xsi:type="dcterms:W3CDTF">2023-09-28T01:59:00Z</dcterms:created>
  <dcterms:modified xsi:type="dcterms:W3CDTF">2023-09-29T10:34:00Z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(3)PE6LyC7VR9KJ1VvjkOVfsGOa8Y5B2aMN0ootxcwuwugHYSTVL4pdILdNlDq9gCTveQpwcR3f
t3xFCCewQdj88z+nG1vAsa7F7BCMMFcuuonNW+cxzJlw8kNTBig6Y5cz6zTfdqTstHAyDJM7
ObLhpyi6wJ1w88p45KgmS0QL2ac1j4b6gjBxmbHpBDH2c6mfXfLBp6ADWI4p398dEe1pUaQ/
mVTmXnbABlg2tORa3V</vt:lpwstr>
  </property>
  <property fmtid="{D5CDD505-2E9C-101B-9397-08002B2CF9AE}" pid="22" name="_2015_ms_pID_7253431">
    <vt:lpwstr>UfCtCArv6D0InGlzGk9H/mHOXknAPrvgbY7CZjJPmhou5nojzmFZ+r
u0hkky29Ck3flTFMC9h5yM0FnbH0dv82MrM8XpDqJR/ixmxOy1Ew+NSgKIfnWFQGa9Lacj7Q
QhJwOylv+IzaJj3yS+d0zi5IsZxgAjPpnvINrFP5YKofS5A/HDyGvk6HWc7dOwLz+unypKEw
mpnpjYkNbuSTZ9LF1s6C6FSpiAqg1KIsqUkp</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1695713672</vt:lpwstr>
  </property>
</Properties>
</file>